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814ED" w:rsidR="008D704D" w:rsidP="7D4A4141" w:rsidRDefault="008D704D" w14:paraId="3D8CCDF3" w14:textId="29BA401F">
      <w:pPr>
        <w:pStyle w:val="Heading2"/>
        <w:tabs>
          <w:tab w:val="right" w:pos="709"/>
        </w:tabs>
        <w:jc w:val="right"/>
        <w:rPr>
          <w:rFonts w:ascii="Verdana" w:hAnsi="Verdana" w:eastAsia="Calibri" w:cs="Calibri" w:cstheme="minorAscii"/>
          <w:color w:val="auto"/>
          <w:sz w:val="20"/>
          <w:szCs w:val="20"/>
        </w:rPr>
      </w:pPr>
      <w:bookmarkStart w:name="_Ref39484039" w:id="0"/>
      <w:bookmarkStart w:name="_Ref40278562" w:id="1"/>
      <w:bookmarkStart w:name="_Toc134433522" w:id="2"/>
      <w:r w:rsidRPr="7D4A4141" w:rsidR="008D704D">
        <w:rPr>
          <w:rFonts w:ascii="Verdana" w:hAnsi="Verdana" w:eastAsia="Calibri" w:cs="Calibri" w:cstheme="minorAscii"/>
          <w:color w:val="auto"/>
          <w:sz w:val="20"/>
          <w:szCs w:val="20"/>
        </w:rPr>
        <w:t xml:space="preserve">Pirkimo sąlygų </w:t>
      </w:r>
      <w:r w:rsidRPr="7D4A4141" w:rsidR="00463EF6">
        <w:rPr>
          <w:rFonts w:ascii="Verdana" w:hAnsi="Verdana" w:eastAsia="Calibri" w:cs="Calibri" w:cstheme="minorAscii"/>
          <w:color w:val="auto"/>
          <w:sz w:val="20"/>
          <w:szCs w:val="20"/>
        </w:rPr>
        <w:t>7</w:t>
      </w:r>
      <w:r w:rsidRPr="7D4A4141" w:rsidR="008D704D">
        <w:rPr>
          <w:rFonts w:ascii="Verdana" w:hAnsi="Verdana" w:eastAsia="Calibri" w:cs="Calibri" w:cstheme="minorAscii"/>
          <w:color w:val="auto"/>
          <w:sz w:val="20"/>
          <w:szCs w:val="20"/>
        </w:rPr>
        <w:t xml:space="preserve"> priedas „Pasiūlymų vertinimo kriterijai ir sąlygos“</w:t>
      </w:r>
      <w:bookmarkEnd w:id="0"/>
      <w:bookmarkEnd w:id="1"/>
      <w:bookmarkEnd w:id="2"/>
    </w:p>
    <w:p w:rsidRPr="002814ED" w:rsidR="00FE3D7C" w:rsidP="7D4A4141" w:rsidRDefault="00FE3D7C" w14:paraId="6A0BFF9D" w14:textId="77777777">
      <w:pPr>
        <w:jc w:val="center"/>
        <w:rPr>
          <w:rFonts w:ascii="Verdana" w:hAnsi="Verdana"/>
          <w:b w:val="1"/>
          <w:bCs w:val="1"/>
          <w:color w:val="auto"/>
          <w:sz w:val="20"/>
          <w:szCs w:val="20"/>
        </w:rPr>
      </w:pPr>
    </w:p>
    <w:p w:rsidRPr="002814ED" w:rsidR="00203725" w:rsidP="7D4A4141" w:rsidRDefault="00FE3D7C" w14:paraId="5D3ED609" w14:textId="627F213F">
      <w:pPr>
        <w:pStyle w:val="Subtitle"/>
        <w:jc w:val="center"/>
        <w:rPr>
          <w:rFonts w:ascii="Verdana" w:hAnsi="Verdana" w:cs="Calibri" w:cstheme="minorAscii"/>
          <w:smallCaps w:val="1"/>
          <w:color w:val="auto"/>
          <w:sz w:val="20"/>
          <w:szCs w:val="20"/>
        </w:rPr>
      </w:pPr>
      <w:r w:rsidRPr="7D4A4141" w:rsidR="00FE3D7C">
        <w:rPr>
          <w:rFonts w:ascii="Verdana" w:hAnsi="Verdana"/>
          <w:color w:val="auto"/>
          <w:sz w:val="20"/>
          <w:szCs w:val="20"/>
        </w:rPr>
        <w:t>PASIŪLYMŲ VERTINIMO KRITERIJAI</w:t>
      </w:r>
      <w:r w:rsidRPr="7D4A4141" w:rsidR="00031A62">
        <w:rPr>
          <w:rFonts w:ascii="Verdana" w:hAnsi="Verdana"/>
          <w:color w:val="auto"/>
          <w:sz w:val="20"/>
          <w:szCs w:val="20"/>
        </w:rPr>
        <w:t xml:space="preserve"> ir Sąlygos</w:t>
      </w:r>
    </w:p>
    <w:p w:rsidRPr="002814ED" w:rsidR="00210870" w:rsidP="7D4A4141" w:rsidRDefault="00210870" w14:paraId="2A953AEC" w14:textId="77777777">
      <w:pPr>
        <w:spacing w:line="240" w:lineRule="auto"/>
        <w:ind w:left="7314"/>
        <w:rPr>
          <w:rFonts w:ascii="Verdana" w:hAnsi="Verdana" w:cs="Arial"/>
          <w:color w:val="auto"/>
          <w:sz w:val="20"/>
          <w:szCs w:val="20"/>
        </w:rPr>
      </w:pPr>
    </w:p>
    <w:p w:rsidRPr="002814ED" w:rsidR="002814ED" w:rsidP="002814ED" w:rsidRDefault="002814ED" w14:paraId="338B1D00" w14:textId="33C2C422">
      <w:pPr>
        <w:pStyle w:val="Heading"/>
        <w:tabs>
          <w:tab w:val="left" w:pos="4332"/>
        </w:tabs>
        <w:spacing w:after="240"/>
        <w:ind w:firstLine="709"/>
        <w:rPr>
          <w:rFonts w:ascii="Verdana" w:hAnsi="Verdana"/>
          <w:color w:val="auto"/>
          <w:sz w:val="20"/>
          <w:szCs w:val="20"/>
          <w:lang w:val="lt-LT" w:bidi="ta-IN"/>
        </w:rPr>
      </w:pPr>
      <w:bookmarkStart w:name="_Hlk96256258" w:id="3"/>
      <w:r w:rsidRPr="002814ED">
        <w:rPr>
          <w:rFonts w:ascii="Verdana" w:hAnsi="Verdana"/>
          <w:color w:val="auto"/>
          <w:sz w:val="20"/>
          <w:szCs w:val="20"/>
          <w:lang w:val="lt-LT" w:bidi="ta-IN"/>
        </w:rPr>
        <w:t>1. BENDROSIOS NUOSTATOS</w:t>
      </w:r>
    </w:p>
    <w:p w:rsidRPr="002814ED" w:rsidR="002814ED" w:rsidP="002814ED" w:rsidRDefault="002814ED" w14:paraId="7AE44F34" w14:textId="77777777">
      <w:pPr>
        <w:pStyle w:val="Body2"/>
        <w:ind w:firstLine="709"/>
        <w:rPr>
          <w:rFonts w:ascii="Verdana" w:hAnsi="Verdana"/>
          <w:color w:val="auto"/>
          <w:sz w:val="20"/>
          <w:szCs w:val="20"/>
          <w:lang w:val="lt-LT" w:bidi="ta-IN"/>
        </w:rPr>
      </w:pPr>
      <w:r w:rsidRPr="002814ED">
        <w:rPr>
          <w:rFonts w:ascii="Verdana" w:hAnsi="Verdana"/>
          <w:color w:val="auto"/>
          <w:sz w:val="20"/>
          <w:szCs w:val="20"/>
          <w:lang w:val="lt-LT" w:bidi="ta-IN"/>
        </w:rPr>
        <w:tab/>
      </w:r>
      <w:r w:rsidRPr="002814ED">
        <w:rPr>
          <w:rFonts w:ascii="Verdana" w:hAnsi="Verdana"/>
          <w:color w:val="auto"/>
          <w:sz w:val="20"/>
          <w:szCs w:val="20"/>
          <w:lang w:val="lt-LT" w:bidi="ta-IN"/>
        </w:rPr>
        <w:t>1.1. Perkančiosios organizacijos neatmesti pasiūlymai vertinami pagal kainos ir kokybės santykį šiame priede nurodyta tvarka.</w:t>
      </w:r>
    </w:p>
    <w:p w:rsidRPr="002814ED" w:rsidR="002814ED" w:rsidP="002814ED" w:rsidRDefault="002814ED" w14:paraId="23BF85AA" w14:textId="77777777">
      <w:pPr>
        <w:pStyle w:val="Body2"/>
        <w:spacing w:after="240"/>
        <w:ind w:firstLine="709"/>
        <w:rPr>
          <w:rFonts w:ascii="Verdana" w:hAnsi="Verdana"/>
          <w:color w:val="auto"/>
          <w:sz w:val="20"/>
          <w:szCs w:val="20"/>
          <w:lang w:val="lt-LT" w:bidi="ta-IN"/>
        </w:rPr>
      </w:pPr>
      <w:r w:rsidRPr="002814ED">
        <w:rPr>
          <w:rFonts w:ascii="Verdana" w:hAnsi="Verdana"/>
          <w:color w:val="auto"/>
          <w:sz w:val="20"/>
          <w:szCs w:val="20"/>
          <w:lang w:val="lt-LT" w:bidi="ta-IN"/>
        </w:rPr>
        <w:tab/>
      </w:r>
      <w:r w:rsidRPr="002814ED" w:rsidR="002814ED">
        <w:rPr>
          <w:rFonts w:ascii="Verdana" w:hAnsi="Verdana"/>
          <w:color w:val="auto"/>
          <w:sz w:val="20"/>
          <w:szCs w:val="20"/>
          <w:lang w:val="lt-LT" w:bidi="ta-IN"/>
        </w:rPr>
        <w:t xml:space="preserve">1.2. </w:t>
      </w:r>
      <w:r w:rsidRPr="7D4A4141" w:rsidR="002814ED">
        <w:rPr>
          <w:rFonts w:ascii="Verdana" w:hAnsi="Verdana"/>
          <w:color w:val="auto"/>
          <w:sz w:val="20"/>
          <w:szCs w:val="20"/>
          <w:lang w:bidi="ta-IN"/>
        </w:rPr>
        <w:t>Ekonomiškai</w:t>
      </w:r>
      <w:r w:rsidRPr="7D4A4141" w:rsidR="002814ED">
        <w:rPr>
          <w:rFonts w:ascii="Verdana" w:hAnsi="Verdana"/>
          <w:color w:val="auto"/>
          <w:sz w:val="20"/>
          <w:szCs w:val="20"/>
          <w:lang w:bidi="ta-IN"/>
        </w:rPr>
        <w:t xml:space="preserve"> </w:t>
      </w:r>
      <w:r w:rsidRPr="7D4A4141" w:rsidR="002814ED">
        <w:rPr>
          <w:rFonts w:ascii="Verdana" w:hAnsi="Verdana"/>
          <w:color w:val="auto"/>
          <w:sz w:val="20"/>
          <w:szCs w:val="20"/>
          <w:lang w:bidi="ta-IN"/>
        </w:rPr>
        <w:t>naudingiausias</w:t>
      </w:r>
      <w:r w:rsidRPr="7D4A4141" w:rsidR="002814ED">
        <w:rPr>
          <w:rFonts w:ascii="Verdana" w:hAnsi="Verdana"/>
          <w:color w:val="auto"/>
          <w:sz w:val="20"/>
          <w:szCs w:val="20"/>
          <w:lang w:bidi="ta-IN"/>
        </w:rPr>
        <w:t xml:space="preserve"> </w:t>
      </w:r>
      <w:r w:rsidRPr="7D4A4141" w:rsidR="002814ED">
        <w:rPr>
          <w:rFonts w:ascii="Verdana" w:hAnsi="Verdana"/>
          <w:color w:val="auto"/>
          <w:sz w:val="20"/>
          <w:szCs w:val="20"/>
          <w:lang w:bidi="ta-IN"/>
        </w:rPr>
        <w:t>pasiu</w:t>
      </w:r>
      <w:r w:rsidRPr="7D4A4141" w:rsidR="002814ED">
        <w:rPr>
          <w:rFonts w:ascii="Arial" w:hAnsi="Arial" w:cs="Arial"/>
          <w:color w:val="auto"/>
          <w:sz w:val="20"/>
          <w:szCs w:val="20"/>
          <w:lang w:bidi="ta-IN"/>
        </w:rPr>
        <w:t>̄</w:t>
      </w:r>
      <w:r w:rsidRPr="7D4A4141" w:rsidR="002814ED">
        <w:rPr>
          <w:rFonts w:ascii="Verdana" w:hAnsi="Verdana"/>
          <w:color w:val="auto"/>
          <w:sz w:val="20"/>
          <w:szCs w:val="20"/>
          <w:lang w:bidi="ta-IN"/>
        </w:rPr>
        <w:t>lymas</w:t>
      </w:r>
      <w:r w:rsidRPr="7D4A4141" w:rsidR="002814ED">
        <w:rPr>
          <w:rFonts w:ascii="Verdana" w:hAnsi="Verdana"/>
          <w:color w:val="auto"/>
          <w:sz w:val="20"/>
          <w:szCs w:val="20"/>
          <w:lang w:bidi="ta-IN"/>
        </w:rPr>
        <w:t xml:space="preserve"> – tai </w:t>
      </w:r>
      <w:r w:rsidRPr="7D4A4141" w:rsidR="002814ED">
        <w:rPr>
          <w:rFonts w:ascii="Verdana" w:hAnsi="Verdana"/>
          <w:color w:val="auto"/>
          <w:sz w:val="20"/>
          <w:szCs w:val="20"/>
          <w:lang w:bidi="ta-IN"/>
        </w:rPr>
        <w:t>pasiūlymas</w:t>
      </w:r>
      <w:r w:rsidRPr="7D4A4141" w:rsidR="002814ED">
        <w:rPr>
          <w:rFonts w:ascii="Verdana" w:hAnsi="Verdana"/>
          <w:color w:val="auto"/>
          <w:sz w:val="20"/>
          <w:szCs w:val="20"/>
          <w:lang w:bidi="ta-IN"/>
        </w:rPr>
        <w:t xml:space="preserve">, </w:t>
      </w:r>
      <w:r w:rsidRPr="7D4A4141" w:rsidR="002814ED">
        <w:rPr>
          <w:rFonts w:ascii="Verdana" w:hAnsi="Verdana"/>
          <w:color w:val="auto"/>
          <w:sz w:val="20"/>
          <w:szCs w:val="20"/>
          <w:lang w:bidi="ta-IN"/>
        </w:rPr>
        <w:t>kurio</w:t>
      </w:r>
      <w:r w:rsidRPr="7D4A4141" w:rsidR="002814ED">
        <w:rPr>
          <w:rFonts w:ascii="Verdana" w:hAnsi="Verdana"/>
          <w:color w:val="auto"/>
          <w:sz w:val="20"/>
          <w:szCs w:val="20"/>
          <w:lang w:bidi="ta-IN"/>
        </w:rPr>
        <w:t xml:space="preserve"> </w:t>
      </w:r>
      <w:r w:rsidRPr="7D4A4141" w:rsidR="002814ED">
        <w:rPr>
          <w:rFonts w:ascii="Verdana" w:hAnsi="Verdana"/>
          <w:color w:val="auto"/>
          <w:sz w:val="20"/>
          <w:szCs w:val="20"/>
          <w:lang w:bidi="ta-IN"/>
        </w:rPr>
        <w:t>palyginamoji</w:t>
      </w:r>
      <w:r w:rsidRPr="7D4A4141" w:rsidR="002814ED">
        <w:rPr>
          <w:rFonts w:ascii="Verdana" w:hAnsi="Verdana"/>
          <w:color w:val="auto"/>
          <w:sz w:val="20"/>
          <w:szCs w:val="20"/>
          <w:lang w:bidi="ta-IN"/>
        </w:rPr>
        <w:t xml:space="preserve"> </w:t>
      </w:r>
      <w:r w:rsidRPr="7D4A4141" w:rsidR="002814ED">
        <w:rPr>
          <w:rFonts w:ascii="Verdana" w:hAnsi="Verdana"/>
          <w:color w:val="auto"/>
          <w:sz w:val="20"/>
          <w:szCs w:val="20"/>
          <w:lang w:bidi="ta-IN"/>
        </w:rPr>
        <w:t>kaina</w:t>
      </w:r>
      <w:r w:rsidRPr="7D4A4141" w:rsidR="002814ED">
        <w:rPr>
          <w:rFonts w:ascii="Verdana" w:hAnsi="Verdana"/>
          <w:color w:val="auto"/>
          <w:sz w:val="20"/>
          <w:szCs w:val="20"/>
          <w:lang w:bidi="ta-IN"/>
        </w:rPr>
        <w:t xml:space="preserve">, </w:t>
      </w:r>
      <w:r w:rsidRPr="7D4A4141" w:rsidR="002814ED">
        <w:rPr>
          <w:rFonts w:ascii="Verdana" w:hAnsi="Verdana"/>
          <w:color w:val="auto"/>
          <w:sz w:val="20"/>
          <w:szCs w:val="20"/>
          <w:lang w:bidi="ta-IN"/>
        </w:rPr>
        <w:t>apskaičiuota</w:t>
      </w:r>
      <w:r w:rsidRPr="7D4A4141" w:rsidR="002814ED">
        <w:rPr>
          <w:rFonts w:ascii="Verdana" w:hAnsi="Verdana"/>
          <w:color w:val="auto"/>
          <w:sz w:val="20"/>
          <w:szCs w:val="20"/>
          <w:lang w:bidi="ta-IN"/>
        </w:rPr>
        <w:t xml:space="preserve"> </w:t>
      </w:r>
      <w:r w:rsidRPr="7D4A4141" w:rsidR="002814ED">
        <w:rPr>
          <w:rFonts w:ascii="Verdana" w:hAnsi="Verdana"/>
          <w:color w:val="auto"/>
          <w:sz w:val="20"/>
          <w:szCs w:val="20"/>
          <w:lang w:bidi="ta-IN"/>
        </w:rPr>
        <w:t>pagal</w:t>
      </w:r>
      <w:r w:rsidRPr="7D4A4141" w:rsidR="002814ED">
        <w:rPr>
          <w:rFonts w:ascii="Verdana" w:hAnsi="Verdana"/>
          <w:color w:val="auto"/>
          <w:sz w:val="20"/>
          <w:szCs w:val="20"/>
          <w:lang w:bidi="ta-IN"/>
        </w:rPr>
        <w:t xml:space="preserve"> </w:t>
      </w:r>
      <w:r w:rsidRPr="7D4A4141" w:rsidR="002814ED">
        <w:rPr>
          <w:rFonts w:ascii="Verdana" w:hAnsi="Verdana"/>
          <w:color w:val="auto"/>
          <w:sz w:val="20"/>
          <w:szCs w:val="20"/>
          <w:lang w:bidi="ta-IN"/>
        </w:rPr>
        <w:t>toliau</w:t>
      </w:r>
      <w:r w:rsidRPr="7D4A4141" w:rsidR="002814ED">
        <w:rPr>
          <w:rFonts w:ascii="Verdana" w:hAnsi="Verdana"/>
          <w:color w:val="auto"/>
          <w:sz w:val="20"/>
          <w:szCs w:val="20"/>
          <w:lang w:bidi="ta-IN"/>
        </w:rPr>
        <w:t xml:space="preserve"> </w:t>
      </w:r>
      <w:r w:rsidRPr="7D4A4141" w:rsidR="002814ED">
        <w:rPr>
          <w:rFonts w:ascii="Verdana" w:hAnsi="Verdana"/>
          <w:color w:val="auto"/>
          <w:sz w:val="20"/>
          <w:szCs w:val="20"/>
          <w:lang w:bidi="ta-IN"/>
        </w:rPr>
        <w:t>nustatytus</w:t>
      </w:r>
      <w:r w:rsidRPr="7D4A4141" w:rsidR="002814ED">
        <w:rPr>
          <w:rFonts w:ascii="Verdana" w:hAnsi="Verdana"/>
          <w:color w:val="auto"/>
          <w:sz w:val="20"/>
          <w:szCs w:val="20"/>
          <w:lang w:bidi="ta-IN"/>
        </w:rPr>
        <w:t xml:space="preserve"> </w:t>
      </w:r>
      <w:r w:rsidRPr="7D4A4141" w:rsidR="002814ED">
        <w:rPr>
          <w:rFonts w:ascii="Verdana" w:hAnsi="Verdana"/>
          <w:color w:val="auto"/>
          <w:sz w:val="20"/>
          <w:szCs w:val="20"/>
          <w:lang w:bidi="ta-IN"/>
        </w:rPr>
        <w:t>pasiūlymu</w:t>
      </w:r>
      <w:r w:rsidRPr="7D4A4141" w:rsidR="002814ED">
        <w:rPr>
          <w:rFonts w:ascii="Verdana" w:hAnsi="Verdana"/>
          <w:color w:val="auto"/>
          <w:sz w:val="20"/>
          <w:szCs w:val="20"/>
          <w:lang w:bidi="ta-IN"/>
        </w:rPr>
        <w:t xml:space="preserve">̨ </w:t>
      </w:r>
      <w:r w:rsidRPr="7D4A4141" w:rsidR="002814ED">
        <w:rPr>
          <w:rFonts w:ascii="Verdana" w:hAnsi="Verdana"/>
          <w:color w:val="auto"/>
          <w:sz w:val="20"/>
          <w:szCs w:val="20"/>
          <w:lang w:bidi="ta-IN"/>
        </w:rPr>
        <w:t>vertinimo</w:t>
      </w:r>
      <w:r w:rsidRPr="7D4A4141" w:rsidR="002814ED">
        <w:rPr>
          <w:rFonts w:ascii="Verdana" w:hAnsi="Verdana"/>
          <w:color w:val="auto"/>
          <w:sz w:val="20"/>
          <w:szCs w:val="20"/>
          <w:lang w:bidi="ta-IN"/>
        </w:rPr>
        <w:t xml:space="preserve"> </w:t>
      </w:r>
      <w:r w:rsidRPr="7D4A4141" w:rsidR="002814ED">
        <w:rPr>
          <w:rFonts w:ascii="Verdana" w:hAnsi="Verdana"/>
          <w:color w:val="auto"/>
          <w:sz w:val="20"/>
          <w:szCs w:val="20"/>
          <w:lang w:bidi="ta-IN"/>
        </w:rPr>
        <w:t>kriterijus</w:t>
      </w:r>
      <w:r w:rsidRPr="7D4A4141" w:rsidR="002814ED">
        <w:rPr>
          <w:rFonts w:ascii="Verdana" w:hAnsi="Verdana"/>
          <w:color w:val="auto"/>
          <w:sz w:val="20"/>
          <w:szCs w:val="20"/>
          <w:lang w:bidi="ta-IN"/>
        </w:rPr>
        <w:t xml:space="preserve"> </w:t>
      </w:r>
      <w:r w:rsidRPr="7D4A4141" w:rsidR="002814ED">
        <w:rPr>
          <w:rFonts w:ascii="Verdana" w:hAnsi="Verdana"/>
          <w:color w:val="auto"/>
          <w:sz w:val="20"/>
          <w:szCs w:val="20"/>
          <w:lang w:bidi="ta-IN"/>
        </w:rPr>
        <w:t>ir</w:t>
      </w:r>
      <w:r w:rsidRPr="7D4A4141" w:rsidR="002814ED">
        <w:rPr>
          <w:rFonts w:ascii="Verdana" w:hAnsi="Verdana"/>
          <w:color w:val="auto"/>
          <w:sz w:val="20"/>
          <w:szCs w:val="20"/>
          <w:lang w:bidi="ta-IN"/>
        </w:rPr>
        <w:t xml:space="preserve"> </w:t>
      </w:r>
      <w:r w:rsidRPr="7D4A4141" w:rsidR="002814ED">
        <w:rPr>
          <w:rFonts w:ascii="Verdana" w:hAnsi="Verdana"/>
          <w:color w:val="auto"/>
          <w:sz w:val="20"/>
          <w:szCs w:val="20"/>
          <w:lang w:bidi="ta-IN"/>
        </w:rPr>
        <w:t>sąlygas</w:t>
      </w:r>
      <w:r w:rsidRPr="7D4A4141" w:rsidR="002814ED">
        <w:rPr>
          <w:rFonts w:ascii="Verdana" w:hAnsi="Verdana"/>
          <w:color w:val="auto"/>
          <w:sz w:val="20"/>
          <w:szCs w:val="20"/>
          <w:lang w:bidi="ta-IN"/>
        </w:rPr>
        <w:t xml:space="preserve">, </w:t>
      </w:r>
      <w:r w:rsidRPr="7D4A4141" w:rsidR="002814ED">
        <w:rPr>
          <w:rFonts w:ascii="Verdana" w:hAnsi="Verdana"/>
          <w:color w:val="auto"/>
          <w:sz w:val="20"/>
          <w:szCs w:val="20"/>
          <w:lang w:bidi="ta-IN"/>
        </w:rPr>
        <w:t>yra</w:t>
      </w:r>
      <w:r w:rsidRPr="7D4A4141" w:rsidR="002814ED">
        <w:rPr>
          <w:rFonts w:ascii="Verdana" w:hAnsi="Verdana"/>
          <w:color w:val="auto"/>
          <w:sz w:val="20"/>
          <w:szCs w:val="20"/>
          <w:lang w:bidi="ta-IN"/>
        </w:rPr>
        <w:t xml:space="preserve"> </w:t>
      </w:r>
      <w:r w:rsidRPr="7D4A4141" w:rsidR="002814ED">
        <w:rPr>
          <w:rFonts w:ascii="Verdana" w:hAnsi="Verdana"/>
          <w:color w:val="auto"/>
          <w:sz w:val="20"/>
          <w:szCs w:val="20"/>
          <w:lang w:bidi="ta-IN"/>
        </w:rPr>
        <w:t>mažiausia</w:t>
      </w:r>
      <w:r w:rsidRPr="7D4A4141" w:rsidR="002814ED">
        <w:rPr>
          <w:rFonts w:ascii="Verdana" w:hAnsi="Verdana"/>
          <w:color w:val="auto"/>
          <w:sz w:val="20"/>
          <w:szCs w:val="20"/>
          <w:lang w:bidi="ta-IN"/>
        </w:rPr>
        <w:t>.</w:t>
      </w:r>
    </w:p>
    <w:bookmarkEnd w:id="3"/>
    <w:p w:rsidRPr="002814ED" w:rsidR="002814ED" w:rsidP="002814ED" w:rsidRDefault="002814ED" w14:paraId="05778355" w14:textId="77777777">
      <w:pPr>
        <w:pStyle w:val="Heading"/>
        <w:spacing w:after="240"/>
        <w:ind w:firstLine="709"/>
        <w:rPr>
          <w:rFonts w:ascii="Verdana" w:hAnsi="Verdana"/>
          <w:color w:val="auto"/>
          <w:sz w:val="20"/>
          <w:szCs w:val="20"/>
          <w:lang w:val="lt-LT" w:bidi="ta-IN"/>
        </w:rPr>
      </w:pPr>
      <w:r w:rsidRPr="002814ED">
        <w:rPr>
          <w:rFonts w:ascii="Verdana" w:hAnsi="Verdana"/>
          <w:color w:val="auto"/>
          <w:sz w:val="20"/>
          <w:szCs w:val="20"/>
          <w:lang w:val="lt-LT" w:bidi="ta-IN"/>
        </w:rPr>
        <w:tab/>
      </w:r>
      <w:r w:rsidRPr="002814ED">
        <w:rPr>
          <w:rFonts w:ascii="Verdana" w:hAnsi="Verdana"/>
          <w:color w:val="auto"/>
          <w:sz w:val="20"/>
          <w:szCs w:val="20"/>
          <w:lang w:val="lt-LT" w:bidi="ta-IN"/>
        </w:rPr>
        <w:t xml:space="preserve">2. PASIŪLYMŲ VERTINIMO KRITERIJAI IR </w:t>
      </w:r>
      <w:r w:rsidRPr="002814ED">
        <w:rPr>
          <w:rFonts w:ascii="Verdana" w:hAnsi="Verdana"/>
          <w:color w:val="auto"/>
          <w:sz w:val="20"/>
          <w:szCs w:val="20"/>
          <w:lang w:val="lt-LT"/>
        </w:rPr>
        <w:t>BALŲ APSKAIČIAVIMAS</w:t>
      </w:r>
    </w:p>
    <w:p w:rsidRPr="002814ED" w:rsidR="002814ED" w:rsidP="002814ED" w:rsidRDefault="002814ED" w14:paraId="54F60CAC" w14:textId="77777777">
      <w:pPr>
        <w:pStyle w:val="Body2"/>
        <w:spacing w:after="240"/>
        <w:ind w:firstLine="709"/>
        <w:rPr>
          <w:rFonts w:ascii="Verdana" w:hAnsi="Verdana"/>
          <w:color w:val="auto"/>
          <w:sz w:val="20"/>
          <w:szCs w:val="20"/>
          <w:lang w:val="lt-LT" w:bidi="ta-IN"/>
        </w:rPr>
      </w:pPr>
      <w:r w:rsidRPr="002814ED">
        <w:rPr>
          <w:rFonts w:ascii="Verdana" w:hAnsi="Verdana"/>
          <w:color w:val="auto"/>
          <w:sz w:val="20"/>
          <w:szCs w:val="20"/>
          <w:lang w:val="lt-LT" w:bidi="ta-IN"/>
        </w:rPr>
        <w:tab/>
      </w:r>
      <w:r w:rsidRPr="002814ED" w:rsidR="002814ED">
        <w:rPr>
          <w:rFonts w:ascii="Verdana" w:hAnsi="Verdana"/>
          <w:color w:val="auto"/>
          <w:sz w:val="20"/>
          <w:szCs w:val="20"/>
          <w:lang w:val="lt-LT" w:bidi="ta-IN"/>
        </w:rPr>
        <w:t>2.1. Taikomi šie vertinimo kriterijai ir jų reikšmės</w:t>
      </w:r>
      <w:r w:rsidRPr="7D4A4141">
        <w:rPr>
          <w:rStyle w:val="FootnoteReference"/>
          <w:rFonts w:ascii="Verdana" w:hAnsi="Verdana"/>
          <w:color w:val="auto"/>
          <w:sz w:val="20"/>
          <w:szCs w:val="20"/>
          <w:lang w:val="lt-LT" w:bidi="ta-IN"/>
        </w:rPr>
        <w:footnoteReference w:id="18913"/>
      </w:r>
      <w:r w:rsidRPr="002814ED" w:rsidR="002814ED">
        <w:rPr>
          <w:rFonts w:ascii="Verdana" w:hAnsi="Verdana"/>
          <w:color w:val="auto"/>
          <w:sz w:val="20"/>
          <w:szCs w:val="20"/>
          <w:lang w:val="lt-LT" w:bidi="ta-IN"/>
        </w:rPr>
        <w:t>:</w:t>
      </w:r>
    </w:p>
    <w:tbl>
      <w:tblPr>
        <w:tblW w:w="127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272"/>
        <w:gridCol w:w="2345"/>
        <w:gridCol w:w="3805"/>
        <w:gridCol w:w="5311"/>
      </w:tblGrid>
      <w:tr w:rsidRPr="002814ED" w:rsidR="002814ED" w:rsidTr="7D4A4141" w14:paraId="61BE26C2" w14:textId="77777777">
        <w:trPr>
          <w:trHeight w:val="1133"/>
          <w:tblHeader/>
          <w:jc w:val="center"/>
        </w:trPr>
        <w:tc>
          <w:tcPr>
            <w:tcW w:w="1272" w:type="dxa"/>
            <w:tcMar/>
            <w:vAlign w:val="center"/>
            <w:hideMark/>
          </w:tcPr>
          <w:p w:rsidRPr="002814ED" w:rsidR="002814ED" w:rsidP="7D4A4141" w:rsidRDefault="002814ED" w14:paraId="7E51168B" w14:textId="77777777">
            <w:pPr>
              <w:pStyle w:val="Body2"/>
              <w:spacing w:before="60" w:after="60"/>
              <w:jc w:val="center"/>
              <w:rPr>
                <w:rFonts w:ascii="Verdana" w:hAnsi="Verdana"/>
                <w:b w:val="1"/>
                <w:bCs w:val="1"/>
                <w:color w:val="auto"/>
                <w:sz w:val="20"/>
                <w:szCs w:val="20"/>
                <w:lang w:val="lt-LT" w:bidi="ta-IN"/>
              </w:rPr>
            </w:pPr>
            <w:r w:rsidRPr="7D4A4141" w:rsidR="002814ED">
              <w:rPr>
                <w:rFonts w:ascii="Verdana" w:hAnsi="Verdana"/>
                <w:b w:val="1"/>
                <w:bCs w:val="1"/>
                <w:color w:val="auto"/>
                <w:sz w:val="20"/>
                <w:szCs w:val="20"/>
                <w:lang w:val="lt-LT" w:bidi="ta-IN"/>
              </w:rPr>
              <w:t>Kriterijus</w:t>
            </w:r>
          </w:p>
        </w:tc>
        <w:tc>
          <w:tcPr>
            <w:tcW w:w="2345" w:type="dxa"/>
            <w:tcMar/>
            <w:vAlign w:val="center"/>
            <w:hideMark/>
          </w:tcPr>
          <w:p w:rsidRPr="002814ED" w:rsidR="002814ED" w:rsidP="7D4A4141" w:rsidRDefault="002814ED" w14:paraId="07DAE090" w14:textId="77777777">
            <w:pPr>
              <w:pStyle w:val="Body2"/>
              <w:spacing w:before="60" w:after="60"/>
              <w:jc w:val="center"/>
              <w:rPr>
                <w:rFonts w:ascii="Verdana" w:hAnsi="Verdana"/>
                <w:b w:val="1"/>
                <w:bCs w:val="1"/>
                <w:color w:val="auto"/>
                <w:sz w:val="20"/>
                <w:szCs w:val="20"/>
                <w:lang w:val="lt-LT" w:bidi="ta-IN"/>
              </w:rPr>
            </w:pPr>
            <w:r w:rsidRPr="7D4A4141" w:rsidR="002814ED">
              <w:rPr>
                <w:rFonts w:ascii="Verdana" w:hAnsi="Verdana"/>
                <w:b w:val="1"/>
                <w:bCs w:val="1"/>
                <w:color w:val="auto"/>
                <w:sz w:val="20"/>
                <w:szCs w:val="20"/>
                <w:lang w:val="lt-LT" w:bidi="ta-IN"/>
              </w:rPr>
              <w:t>Kriterijaus pavadinimas</w:t>
            </w:r>
          </w:p>
        </w:tc>
        <w:tc>
          <w:tcPr>
            <w:tcW w:w="3805" w:type="dxa"/>
            <w:tcMar/>
            <w:vAlign w:val="center"/>
            <w:hideMark/>
          </w:tcPr>
          <w:p w:rsidRPr="002814ED" w:rsidR="002814ED" w:rsidP="7D4A4141" w:rsidRDefault="002814ED" w14:paraId="72E5B6C5" w14:textId="77777777">
            <w:pPr>
              <w:pStyle w:val="Body2"/>
              <w:spacing w:before="60" w:after="60"/>
              <w:jc w:val="center"/>
              <w:rPr>
                <w:rFonts w:ascii="Verdana" w:hAnsi="Verdana"/>
                <w:b w:val="1"/>
                <w:bCs w:val="1"/>
                <w:color w:val="auto"/>
                <w:sz w:val="20"/>
                <w:szCs w:val="20"/>
                <w:lang w:val="lt-LT" w:bidi="ta-IN"/>
              </w:rPr>
            </w:pPr>
            <w:r w:rsidRPr="7D4A4141" w:rsidR="002814ED">
              <w:rPr>
                <w:rFonts w:ascii="Verdana" w:hAnsi="Verdana"/>
                <w:b w:val="1"/>
                <w:bCs w:val="1"/>
                <w:color w:val="auto"/>
                <w:sz w:val="20"/>
                <w:szCs w:val="20"/>
                <w:lang w:val="lt-LT" w:bidi="ta-IN"/>
              </w:rPr>
              <w:t>Formulė</w:t>
            </w:r>
          </w:p>
        </w:tc>
        <w:tc>
          <w:tcPr>
            <w:tcW w:w="5311" w:type="dxa"/>
            <w:tcMar/>
            <w:vAlign w:val="center"/>
            <w:hideMark/>
          </w:tcPr>
          <w:p w:rsidRPr="002814ED" w:rsidR="002814ED" w:rsidP="7D4A4141" w:rsidRDefault="002814ED" w14:paraId="71A1A830" w14:textId="77777777">
            <w:pPr>
              <w:pStyle w:val="Body2"/>
              <w:spacing w:before="60" w:after="60"/>
              <w:jc w:val="center"/>
              <w:rPr>
                <w:rFonts w:ascii="Verdana" w:hAnsi="Verdana"/>
                <w:b w:val="1"/>
                <w:bCs w:val="1"/>
                <w:color w:val="auto"/>
                <w:sz w:val="20"/>
                <w:szCs w:val="20"/>
                <w:lang w:val="lt-LT" w:bidi="ta-IN"/>
              </w:rPr>
            </w:pPr>
            <w:r w:rsidRPr="7D4A4141" w:rsidR="002814ED">
              <w:rPr>
                <w:rFonts w:ascii="Verdana" w:hAnsi="Verdana"/>
                <w:b w:val="1"/>
                <w:bCs w:val="1"/>
                <w:color w:val="auto"/>
                <w:sz w:val="20"/>
                <w:szCs w:val="20"/>
                <w:lang w:val="lt-LT" w:bidi="ta-IN"/>
              </w:rPr>
              <w:t>Vertinimo tvarka / Reikalavimai</w:t>
            </w:r>
          </w:p>
        </w:tc>
      </w:tr>
      <w:tr w:rsidRPr="002814ED" w:rsidR="002814ED" w:rsidTr="7D4A4141" w14:paraId="08690540" w14:textId="77777777">
        <w:trPr>
          <w:trHeight w:val="63"/>
          <w:jc w:val="center"/>
        </w:trPr>
        <w:tc>
          <w:tcPr>
            <w:tcW w:w="1272" w:type="dxa"/>
            <w:tcMar/>
            <w:hideMark/>
          </w:tcPr>
          <w:p w:rsidRPr="002814ED" w:rsidR="002814ED" w:rsidP="7D4A4141" w:rsidRDefault="002814ED" w14:paraId="56E1BAEA" w14:textId="77777777">
            <w:pPr>
              <w:spacing w:before="60" w:after="60"/>
              <w:rPr>
                <w:rFonts w:ascii="Verdana" w:hAnsi="Verdana"/>
                <w:color w:val="auto"/>
                <w:sz w:val="20"/>
                <w:szCs w:val="20"/>
                <w:lang w:bidi="ta-IN"/>
              </w:rPr>
            </w:pPr>
            <w:r w:rsidRPr="7D4A4141" w:rsidR="002814ED">
              <w:rPr>
                <w:rFonts w:ascii="Verdana" w:hAnsi="Verdana"/>
                <w:color w:val="auto"/>
                <w:sz w:val="20"/>
                <w:szCs w:val="20"/>
                <w:lang w:bidi="ta-IN"/>
              </w:rPr>
              <w:t>EN</w:t>
            </w:r>
          </w:p>
        </w:tc>
        <w:tc>
          <w:tcPr>
            <w:tcW w:w="2345" w:type="dxa"/>
            <w:tcMar/>
            <w:hideMark/>
          </w:tcPr>
          <w:p w:rsidRPr="002814ED" w:rsidR="002814ED" w:rsidP="7D4A4141" w:rsidRDefault="002814ED" w14:paraId="2CCC8611" w14:textId="77777777">
            <w:pPr>
              <w:spacing w:before="60" w:after="60"/>
              <w:rPr>
                <w:rFonts w:ascii="Verdana" w:hAnsi="Verdana"/>
                <w:color w:val="auto"/>
                <w:sz w:val="20"/>
                <w:szCs w:val="20"/>
                <w:lang w:bidi="ta-IN"/>
              </w:rPr>
            </w:pPr>
            <w:r w:rsidRPr="7D4A4141" w:rsidR="002814ED">
              <w:rPr>
                <w:rFonts w:ascii="Verdana" w:hAnsi="Verdana"/>
                <w:color w:val="auto"/>
                <w:sz w:val="20"/>
                <w:szCs w:val="20"/>
                <w:lang w:bidi="ta-IN"/>
              </w:rPr>
              <w:t>Ekonominis naudingumas</w:t>
            </w:r>
          </w:p>
        </w:tc>
        <w:tc>
          <w:tcPr>
            <w:tcW w:w="3805" w:type="dxa"/>
            <w:tcMar/>
            <w:hideMark/>
          </w:tcPr>
          <w:p w:rsidRPr="002814ED" w:rsidR="002814ED" w:rsidP="7D4A4141" w:rsidRDefault="002814ED" w14:paraId="3D3FF299" w14:textId="3D7C682A">
            <w:pPr>
              <w:spacing w:before="60" w:after="120"/>
              <w:jc w:val="both"/>
              <w:rPr>
                <w:rFonts w:ascii="Verdana" w:hAnsi="Verdana"/>
                <w:color w:val="auto"/>
                <w:sz w:val="20"/>
                <w:szCs w:val="20"/>
                <w:lang w:bidi="ta-IN"/>
              </w:rPr>
            </w:pPr>
            <w:r w:rsidRPr="7D4A4141" w:rsidR="002814ED">
              <w:rPr>
                <w:rFonts w:ascii="Verdana" w:hAnsi="Verdana"/>
                <w:color w:val="auto"/>
                <w:sz w:val="20"/>
                <w:szCs w:val="20"/>
                <w:lang w:bidi="ta-IN"/>
              </w:rPr>
              <w:t xml:space="preserve">EN = K </w:t>
            </w:r>
            <w:r w:rsidRPr="7D4A4141" w:rsidR="00BD0371">
              <w:rPr>
                <w:rFonts w:ascii="Verdana" w:hAnsi="Verdana"/>
                <w:color w:val="auto"/>
                <w:sz w:val="20"/>
                <w:szCs w:val="20"/>
                <w:lang w:bidi="ta-IN"/>
              </w:rPr>
              <w:t>–</w:t>
            </w:r>
            <w:r w:rsidRPr="7D4A4141" w:rsidR="002814ED">
              <w:rPr>
                <w:rFonts w:ascii="Verdana" w:hAnsi="Verdana"/>
                <w:color w:val="auto"/>
                <w:sz w:val="20"/>
                <w:szCs w:val="20"/>
                <w:lang w:bidi="ta-IN"/>
              </w:rPr>
              <w:t xml:space="preserve"> T</w:t>
            </w:r>
            <w:r w:rsidRPr="7D4A4141" w:rsidR="00BD0371">
              <w:rPr>
                <w:rFonts w:ascii="Verdana" w:hAnsi="Verdana"/>
                <w:color w:val="auto"/>
                <w:sz w:val="20"/>
                <w:szCs w:val="20"/>
                <w:vertAlign w:val="subscript"/>
                <w:lang w:bidi="ta-IN"/>
              </w:rPr>
              <w:t>1</w:t>
            </w:r>
            <w:r w:rsidRPr="7D4A4141" w:rsidR="00BD0371">
              <w:rPr>
                <w:rFonts w:ascii="Verdana" w:hAnsi="Verdana"/>
                <w:color w:val="auto"/>
                <w:sz w:val="20"/>
                <w:szCs w:val="20"/>
                <w:lang w:bidi="ta-IN"/>
              </w:rPr>
              <w:t xml:space="preserve"> </w:t>
            </w:r>
          </w:p>
          <w:p w:rsidRPr="002814ED" w:rsidR="002814ED" w:rsidP="7D4A4141" w:rsidRDefault="002814ED" w14:paraId="594AA8CE" w14:textId="3AE89206">
            <w:pPr>
              <w:spacing w:before="60" w:after="120"/>
              <w:jc w:val="both"/>
              <w:rPr>
                <w:rFonts w:ascii="Verdana" w:hAnsi="Verdana"/>
                <w:color w:val="auto"/>
                <w:sz w:val="20"/>
                <w:szCs w:val="20"/>
                <w:lang w:bidi="ta-IN"/>
              </w:rPr>
            </w:pPr>
          </w:p>
        </w:tc>
        <w:tc>
          <w:tcPr>
            <w:tcW w:w="5311" w:type="dxa"/>
            <w:tcMar/>
            <w:hideMark/>
          </w:tcPr>
          <w:p w:rsidRPr="002814ED" w:rsidR="002814ED" w:rsidP="7D4A4141" w:rsidRDefault="002814ED" w14:paraId="203ABCC8" w14:textId="77777777">
            <w:pPr>
              <w:spacing w:before="60" w:after="60"/>
              <w:jc w:val="both"/>
              <w:rPr>
                <w:rFonts w:ascii="Verdana" w:hAnsi="Verdana"/>
                <w:color w:val="auto"/>
                <w:sz w:val="20"/>
                <w:szCs w:val="20"/>
                <w:lang w:bidi="ta-IN"/>
              </w:rPr>
            </w:pPr>
          </w:p>
        </w:tc>
      </w:tr>
      <w:tr w:rsidRPr="002814ED" w:rsidR="002814ED" w:rsidTr="7D4A4141" w14:paraId="6C883E98" w14:textId="77777777">
        <w:trPr>
          <w:trHeight w:val="299"/>
          <w:jc w:val="center"/>
        </w:trPr>
        <w:tc>
          <w:tcPr>
            <w:tcW w:w="1272" w:type="dxa"/>
            <w:tcMar/>
            <w:hideMark/>
          </w:tcPr>
          <w:p w:rsidRPr="002814ED" w:rsidR="002814ED" w:rsidP="7D4A4141" w:rsidRDefault="002814ED" w14:paraId="3FFB0B64" w14:textId="77777777">
            <w:pPr>
              <w:spacing w:before="60" w:after="60"/>
              <w:rPr>
                <w:rFonts w:ascii="Verdana" w:hAnsi="Verdana"/>
                <w:color w:val="auto"/>
                <w:sz w:val="20"/>
                <w:szCs w:val="20"/>
                <w:lang w:bidi="ta-IN"/>
              </w:rPr>
            </w:pPr>
            <w:r w:rsidRPr="7D4A4141" w:rsidR="002814ED">
              <w:rPr>
                <w:rFonts w:ascii="Verdana" w:hAnsi="Verdana"/>
                <w:color w:val="auto"/>
                <w:sz w:val="20"/>
                <w:szCs w:val="20"/>
                <w:lang w:bidi="ta-IN"/>
              </w:rPr>
              <w:t>K</w:t>
            </w:r>
          </w:p>
        </w:tc>
        <w:tc>
          <w:tcPr>
            <w:tcW w:w="2345" w:type="dxa"/>
            <w:tcMar/>
            <w:hideMark/>
          </w:tcPr>
          <w:p w:rsidRPr="002814ED" w:rsidR="002814ED" w:rsidP="7D4A4141" w:rsidRDefault="002814ED" w14:paraId="1CF0DC70" w14:textId="77777777">
            <w:pPr>
              <w:spacing w:before="60"/>
              <w:rPr>
                <w:rFonts w:ascii="Verdana" w:hAnsi="Verdana"/>
                <w:color w:val="auto"/>
                <w:sz w:val="20"/>
                <w:szCs w:val="20"/>
                <w:lang w:bidi="ta-IN"/>
              </w:rPr>
            </w:pPr>
            <w:r w:rsidRPr="7D4A4141" w:rsidR="002814ED">
              <w:rPr>
                <w:rFonts w:ascii="Verdana" w:hAnsi="Verdana"/>
                <w:color w:val="auto"/>
                <w:sz w:val="20"/>
                <w:szCs w:val="20"/>
                <w:lang w:bidi="ta-IN"/>
              </w:rPr>
              <w:t xml:space="preserve">Kaina </w:t>
            </w:r>
          </w:p>
          <w:p w:rsidRPr="002814ED" w:rsidR="002814ED" w:rsidP="7D4A4141" w:rsidRDefault="002814ED" w14:paraId="5F4577BF" w14:textId="77777777">
            <w:pPr>
              <w:rPr>
                <w:rFonts w:ascii="Verdana" w:hAnsi="Verdana"/>
                <w:color w:val="auto"/>
                <w:sz w:val="20"/>
                <w:szCs w:val="20"/>
                <w:lang w:bidi="ta-IN"/>
              </w:rPr>
            </w:pPr>
            <w:r w:rsidRPr="7D4A4141" w:rsidR="002814ED">
              <w:rPr>
                <w:rFonts w:ascii="Verdana" w:hAnsi="Verdana"/>
                <w:color w:val="auto"/>
                <w:sz w:val="20"/>
                <w:szCs w:val="20"/>
                <w:lang w:bidi="ta-IN"/>
              </w:rPr>
              <w:t>(Eur su PVM)</w:t>
            </w:r>
          </w:p>
        </w:tc>
        <w:tc>
          <w:tcPr>
            <w:tcW w:w="3805" w:type="dxa"/>
            <w:tcMar/>
            <w:hideMark/>
          </w:tcPr>
          <w:p w:rsidRPr="002814ED" w:rsidR="002814ED" w:rsidP="7D4A4141" w:rsidRDefault="002814ED" w14:paraId="070FCA09" w14:textId="77777777">
            <w:pPr>
              <w:spacing w:before="60" w:after="60"/>
              <w:jc w:val="both"/>
              <w:rPr>
                <w:rFonts w:ascii="Verdana" w:hAnsi="Verdana"/>
                <w:color w:val="auto"/>
                <w:sz w:val="20"/>
                <w:szCs w:val="20"/>
                <w:lang w:bidi="ta-IN"/>
              </w:rPr>
            </w:pPr>
            <w:r w:rsidRPr="7D4A4141" w:rsidR="002814ED">
              <w:rPr>
                <w:rFonts w:ascii="Verdana" w:hAnsi="Verdana"/>
                <w:color w:val="auto"/>
                <w:sz w:val="20"/>
                <w:szCs w:val="20"/>
                <w:lang w:bidi="ta-IN"/>
              </w:rPr>
              <w:t>K = Tiekėjo pasiūlyme nurodyta Bendra pasiūlymo kaina EUR su PVM</w:t>
            </w:r>
          </w:p>
        </w:tc>
        <w:tc>
          <w:tcPr>
            <w:tcW w:w="5311" w:type="dxa"/>
            <w:tcMar/>
            <w:hideMark/>
          </w:tcPr>
          <w:p w:rsidRPr="002814ED" w:rsidR="002814ED" w:rsidP="7D4A4141" w:rsidRDefault="002814ED" w14:paraId="03C6611D" w14:textId="77777777">
            <w:pPr>
              <w:spacing w:before="60" w:after="60"/>
              <w:jc w:val="both"/>
              <w:rPr>
                <w:rFonts w:ascii="Verdana" w:hAnsi="Verdana"/>
                <w:color w:val="auto"/>
                <w:sz w:val="20"/>
                <w:szCs w:val="20"/>
                <w:lang w:bidi="ta-IN"/>
              </w:rPr>
            </w:pPr>
            <w:r w:rsidRPr="7D4A4141" w:rsidR="002814ED">
              <w:rPr>
                <w:rFonts w:ascii="Verdana" w:hAnsi="Verdana" w:cs="Calibri"/>
                <w:color w:val="auto"/>
                <w:sz w:val="20"/>
                <w:szCs w:val="20"/>
              </w:rPr>
              <w:t xml:space="preserve">Pasiūlymuose nurodytos kainos bus vertinamos eurais, įskaitant visus mokesčius ir kitas susijusias išlaidas, įskaitant PVM. Esant skirtingiems PVM mokėtojų statusams, tiekėjų pasiūlymų kainos </w:t>
            </w:r>
            <w:r w:rsidRPr="7D4A4141" w:rsidR="002814ED">
              <w:rPr>
                <w:rFonts w:ascii="Verdana" w:hAnsi="Verdana" w:cs="Calibri"/>
                <w:color w:val="auto"/>
                <w:sz w:val="20"/>
                <w:szCs w:val="20"/>
              </w:rPr>
              <w:t xml:space="preserve">vertinamos pagal Viešųjų pirkimų tarnybos pateiktą išaiškinimą, pasiekiamą adresu: </w:t>
            </w:r>
            <w:hyperlink r:id="R51746966f9944a9f">
              <w:r w:rsidRPr="7D4A4141" w:rsidR="002814ED">
                <w:rPr>
                  <w:rStyle w:val="Hyperlink"/>
                  <w:rFonts w:ascii="Verdana" w:hAnsi="Verdana" w:cs="Calibri"/>
                  <w:color w:val="auto"/>
                  <w:sz w:val="20"/>
                  <w:szCs w:val="20"/>
                </w:rPr>
                <w:t>https://klausk.vpt.lt/hc/lt/articles/115005730785-Kaip-vertinti-pasi%C5%ABlymus-kai-tiek%C4%97j%C5%B3-statusas-pagal-PVM-mok%C4%97jim%C4%85-yra-nevienodas-</w:t>
              </w:r>
            </w:hyperlink>
            <w:r w:rsidRPr="7D4A4141" w:rsidR="002814ED">
              <w:rPr>
                <w:rFonts w:ascii="Verdana" w:hAnsi="Verdana" w:cs="Calibri"/>
                <w:color w:val="auto"/>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Pr="002814ED" w:rsidR="0031269A" w:rsidTr="7D4A4141" w14:paraId="78A7BE0F" w14:textId="77777777">
        <w:trPr>
          <w:trHeight w:val="299"/>
          <w:jc w:val="center"/>
        </w:trPr>
        <w:tc>
          <w:tcPr>
            <w:tcW w:w="1272" w:type="dxa"/>
            <w:tcMar/>
          </w:tcPr>
          <w:p w:rsidRPr="002814ED" w:rsidR="0031269A" w:rsidP="7D4A4141" w:rsidRDefault="0031269A" w14:paraId="437362CA" w14:textId="09A79689">
            <w:pPr>
              <w:spacing w:before="60" w:after="60"/>
              <w:rPr>
                <w:rFonts w:ascii="Verdana" w:hAnsi="Verdana"/>
                <w:color w:val="auto"/>
                <w:sz w:val="20"/>
                <w:szCs w:val="20"/>
                <w:lang w:bidi="ta-IN"/>
              </w:rPr>
            </w:pPr>
            <w:r w:rsidRPr="7D4A4141" w:rsidR="0031269A">
              <w:rPr>
                <w:rFonts w:ascii="Verdana" w:hAnsi="Verdana"/>
                <w:color w:val="auto"/>
                <w:sz w:val="20"/>
                <w:szCs w:val="20"/>
                <w:lang w:bidi="ta-IN"/>
              </w:rPr>
              <w:t>T</w:t>
            </w:r>
            <w:r w:rsidRPr="7D4A4141" w:rsidR="0031269A">
              <w:rPr>
                <w:rFonts w:ascii="Verdana" w:hAnsi="Verdana"/>
                <w:color w:val="auto"/>
                <w:sz w:val="20"/>
                <w:szCs w:val="20"/>
                <w:vertAlign w:val="subscript"/>
                <w:lang w:bidi="ta-IN"/>
              </w:rPr>
              <w:t>1</w:t>
            </w:r>
          </w:p>
        </w:tc>
        <w:tc>
          <w:tcPr>
            <w:tcW w:w="2345" w:type="dxa"/>
            <w:tcMar/>
          </w:tcPr>
          <w:p w:rsidRPr="002814ED" w:rsidR="0031269A" w:rsidP="7D4A4141" w:rsidRDefault="0031269A" w14:paraId="3CA1B7E0" w14:textId="53554B3F">
            <w:pPr>
              <w:spacing w:before="60"/>
              <w:rPr>
                <w:rFonts w:ascii="Verdana" w:hAnsi="Verdana"/>
                <w:color w:val="auto"/>
                <w:sz w:val="20"/>
                <w:szCs w:val="20"/>
                <w:lang w:bidi="ta-IN"/>
              </w:rPr>
            </w:pPr>
            <w:r w:rsidRPr="7D4A4141" w:rsidR="0031269A">
              <w:rPr>
                <w:rFonts w:ascii="Verdana" w:hAnsi="Verdana"/>
                <w:color w:val="auto"/>
                <w:sz w:val="20"/>
                <w:szCs w:val="20"/>
                <w:lang w:bidi="ta-IN"/>
              </w:rPr>
              <w:t>Prekėms –</w:t>
            </w:r>
            <w:r w:rsidRPr="7D4A4141" w:rsidR="007A1439">
              <w:rPr>
                <w:rFonts w:ascii="Verdana" w:hAnsi="Verdana"/>
                <w:color w:val="auto"/>
                <w:sz w:val="20"/>
                <w:szCs w:val="20"/>
                <w:lang w:bidi="ta-IN"/>
              </w:rPr>
              <w:t xml:space="preserve"> </w:t>
            </w:r>
            <w:r w:rsidRPr="7D4A4141" w:rsidR="007A1439">
              <w:rPr>
                <w:rFonts w:ascii="Verdana" w:hAnsi="Verdana"/>
                <w:color w:val="auto"/>
                <w:sz w:val="20"/>
                <w:szCs w:val="20"/>
                <w:lang w:bidi="ta-IN"/>
              </w:rPr>
              <w:t>prekių garantija, palaikymas gedimo ar techninių nesklandumų atveju ir programinės įrangos atnaujinimai – ne trumpiau nei 36 mėnesiai</w:t>
            </w:r>
          </w:p>
        </w:tc>
        <w:tc>
          <w:tcPr>
            <w:tcW w:w="3805" w:type="dxa"/>
            <w:tcMar/>
          </w:tcPr>
          <w:p w:rsidRPr="002814ED" w:rsidR="0031269A" w:rsidP="7D4A4141" w:rsidRDefault="0031269A" w14:paraId="2880F488" w14:textId="69DC6A88">
            <w:pPr>
              <w:spacing w:before="60" w:after="60"/>
              <w:jc w:val="both"/>
              <w:rPr>
                <w:rFonts w:ascii="Verdana" w:hAnsi="Verdana"/>
                <w:color w:val="auto"/>
                <w:sz w:val="20"/>
                <w:szCs w:val="20"/>
              </w:rPr>
            </w:pPr>
            <w:r w:rsidRPr="7D4A4141" w:rsidR="0031269A">
              <w:rPr>
                <w:rFonts w:ascii="Verdana" w:hAnsi="Verdana"/>
                <w:color w:val="auto"/>
                <w:sz w:val="20"/>
                <w:szCs w:val="20"/>
              </w:rPr>
              <w:t>T</w:t>
            </w:r>
            <w:r w:rsidRPr="7D4A4141" w:rsidR="0031269A">
              <w:rPr>
                <w:rFonts w:ascii="Verdana" w:hAnsi="Verdana"/>
                <w:color w:val="auto"/>
                <w:sz w:val="20"/>
                <w:szCs w:val="20"/>
              </w:rPr>
              <w:t xml:space="preserve">, tai piniginė vertė eurais su PVM, kuri bus skaičiuojama tiesiogiai už šias reikšmes: </w:t>
            </w:r>
          </w:p>
          <w:p w:rsidRPr="0031269A" w:rsidR="0031269A" w:rsidP="7D4A4141" w:rsidRDefault="0031269A" w14:paraId="66A6D179" w14:textId="7A4BC444">
            <w:pPr>
              <w:spacing w:before="60" w:after="60"/>
              <w:jc w:val="both"/>
              <w:rPr>
                <w:rFonts w:ascii="Verdana" w:hAnsi="Verdana"/>
                <w:color w:val="auto"/>
                <w:sz w:val="20"/>
                <w:szCs w:val="20"/>
                <w:lang w:bidi="ta-IN"/>
              </w:rPr>
            </w:pPr>
            <w:r w:rsidRPr="7D4A4141" w:rsidR="0031269A">
              <w:rPr>
                <w:rFonts w:ascii="Verdana" w:hAnsi="Verdana"/>
                <w:color w:val="auto"/>
                <w:sz w:val="20"/>
                <w:szCs w:val="20"/>
                <w:lang w:bidi="ta-IN"/>
              </w:rPr>
              <w:t>T</w:t>
            </w:r>
            <w:r w:rsidRPr="7D4A4141" w:rsidR="0031269A">
              <w:rPr>
                <w:rFonts w:ascii="Verdana" w:hAnsi="Verdana"/>
                <w:color w:val="auto"/>
                <w:sz w:val="20"/>
                <w:szCs w:val="20"/>
                <w:lang w:bidi="ta-IN"/>
              </w:rPr>
              <w:t xml:space="preserve"> – 0 eurų, jei tiekėjas nesiūlo </w:t>
            </w:r>
            <w:r w:rsidRPr="7D4A4141" w:rsidR="0031269A">
              <w:rPr>
                <w:rFonts w:ascii="Verdana" w:hAnsi="Verdana"/>
                <w:color w:val="auto"/>
                <w:sz w:val="20"/>
                <w:szCs w:val="20"/>
                <w:lang w:bidi="ta-IN"/>
              </w:rPr>
              <w:t>ilgesnės palaikymo</w:t>
            </w:r>
            <w:r w:rsidRPr="7D4A4141" w:rsidR="0031269A">
              <w:rPr>
                <w:rFonts w:ascii="Verdana" w:hAnsi="Verdana"/>
                <w:color w:val="auto"/>
                <w:sz w:val="20"/>
                <w:szCs w:val="20"/>
                <w:lang w:bidi="ta-IN"/>
              </w:rPr>
              <w:t xml:space="preserve"> trukmės</w:t>
            </w:r>
            <w:r w:rsidRPr="7D4A4141" w:rsidR="7668C4DA">
              <w:rPr>
                <w:rFonts w:ascii="Verdana" w:hAnsi="Verdana"/>
                <w:color w:val="auto"/>
                <w:sz w:val="20"/>
                <w:szCs w:val="20"/>
                <w:lang w:bidi="ta-IN"/>
              </w:rPr>
              <w:t xml:space="preserve">; </w:t>
            </w:r>
          </w:p>
          <w:p w:rsidRPr="002814ED" w:rsidR="0031269A" w:rsidP="7D4A4141" w:rsidRDefault="0031269A" w14:paraId="2317D3B5" w14:textId="6031BD0C">
            <w:pPr>
              <w:spacing w:before="60" w:after="60"/>
              <w:jc w:val="both"/>
              <w:rPr>
                <w:rFonts w:ascii="Verdana" w:hAnsi="Verdana"/>
                <w:color w:val="auto"/>
                <w:sz w:val="20"/>
                <w:szCs w:val="20"/>
                <w:lang w:bidi="ta-IN"/>
              </w:rPr>
            </w:pPr>
            <w:r w:rsidRPr="7D4A4141" w:rsidR="0031269A">
              <w:rPr>
                <w:rFonts w:ascii="Verdana" w:hAnsi="Verdana"/>
                <w:color w:val="auto"/>
                <w:sz w:val="20"/>
                <w:szCs w:val="20"/>
                <w:lang w:bidi="ta-IN"/>
              </w:rPr>
              <w:t>T</w:t>
            </w:r>
            <w:r w:rsidRPr="7D4A4141" w:rsidR="0031269A">
              <w:rPr>
                <w:rFonts w:ascii="Verdana" w:hAnsi="Verdana"/>
                <w:color w:val="auto"/>
                <w:sz w:val="20"/>
                <w:szCs w:val="20"/>
                <w:lang w:bidi="ta-IN"/>
              </w:rPr>
              <w:t xml:space="preserve"> – </w:t>
            </w:r>
            <w:r w:rsidRPr="7D4A4141" w:rsidR="2B2DDD51">
              <w:rPr>
                <w:rFonts w:ascii="Verdana" w:hAnsi="Verdana"/>
                <w:color w:val="auto"/>
                <w:sz w:val="20"/>
                <w:szCs w:val="20"/>
                <w:lang w:bidi="ta-IN"/>
              </w:rPr>
              <w:t>3025,00</w:t>
            </w:r>
            <w:r w:rsidRPr="7D4A4141" w:rsidR="0031269A">
              <w:rPr>
                <w:rFonts w:ascii="Verdana" w:hAnsi="Verdana"/>
                <w:b w:val="1"/>
                <w:bCs w:val="1"/>
                <w:color w:val="auto"/>
                <w:sz w:val="20"/>
                <w:szCs w:val="20"/>
                <w:lang w:bidi="ta-IN"/>
              </w:rPr>
              <w:t xml:space="preserve"> </w:t>
            </w:r>
            <w:r w:rsidRPr="7D4A4141" w:rsidR="0031269A">
              <w:rPr>
                <w:rFonts w:ascii="Verdana" w:hAnsi="Verdana"/>
                <w:color w:val="auto"/>
                <w:sz w:val="20"/>
                <w:szCs w:val="20"/>
                <w:lang w:bidi="ta-IN"/>
              </w:rPr>
              <w:t>eurų</w:t>
            </w:r>
            <w:r w:rsidRPr="7D4A4141" w:rsidR="0031269A">
              <w:rPr>
                <w:rFonts w:ascii="Verdana" w:hAnsi="Verdana"/>
                <w:color w:val="auto"/>
                <w:sz w:val="20"/>
                <w:szCs w:val="20"/>
                <w:lang w:bidi="ta-IN"/>
              </w:rPr>
              <w:t xml:space="preserve">, jeigu tiekėjas siūlo </w:t>
            </w:r>
            <w:r w:rsidRPr="7D4A4141" w:rsidR="0031269A">
              <w:rPr>
                <w:rFonts w:ascii="Verdana" w:hAnsi="Verdana"/>
                <w:color w:val="auto"/>
                <w:sz w:val="20"/>
                <w:szCs w:val="20"/>
                <w:lang w:bidi="ta-IN"/>
              </w:rPr>
              <w:t xml:space="preserve">36 mėnesių </w:t>
            </w:r>
            <w:r w:rsidRPr="7D4A4141" w:rsidR="0031269A">
              <w:rPr>
                <w:rFonts w:ascii="Verdana" w:hAnsi="Verdana"/>
                <w:color w:val="auto"/>
                <w:sz w:val="20"/>
                <w:szCs w:val="20"/>
                <w:lang w:bidi="ta-IN"/>
              </w:rPr>
              <w:t>ar daugiau m</w:t>
            </w:r>
            <w:r w:rsidRPr="7D4A4141" w:rsidR="0031269A">
              <w:rPr>
                <w:rFonts w:ascii="Verdana" w:hAnsi="Verdana"/>
                <w:color w:val="auto"/>
                <w:sz w:val="20"/>
                <w:szCs w:val="20"/>
                <w:lang w:bidi="ta-IN"/>
              </w:rPr>
              <w:t>ėnesių</w:t>
            </w:r>
            <w:r w:rsidRPr="7D4A4141" w:rsidR="0031269A">
              <w:rPr>
                <w:rFonts w:ascii="Verdana" w:hAnsi="Verdana"/>
                <w:color w:val="auto"/>
                <w:sz w:val="20"/>
                <w:szCs w:val="20"/>
                <w:lang w:bidi="ta-IN"/>
              </w:rPr>
              <w:t xml:space="preserve"> papildomą </w:t>
            </w:r>
            <w:r w:rsidRPr="7D4A4141" w:rsidR="007A1439">
              <w:rPr>
                <w:rFonts w:ascii="Verdana" w:hAnsi="Verdana"/>
                <w:color w:val="auto"/>
                <w:sz w:val="20"/>
                <w:szCs w:val="20"/>
                <w:lang w:bidi="ta-IN"/>
              </w:rPr>
              <w:t>garantij</w:t>
            </w:r>
            <w:r w:rsidRPr="7D4A4141" w:rsidR="007A1439">
              <w:rPr>
                <w:rFonts w:ascii="Verdana" w:hAnsi="Verdana"/>
                <w:color w:val="auto"/>
                <w:sz w:val="20"/>
                <w:szCs w:val="20"/>
                <w:lang w:bidi="ta-IN"/>
              </w:rPr>
              <w:t>ą</w:t>
            </w:r>
            <w:r w:rsidRPr="7D4A4141" w:rsidR="007A1439">
              <w:rPr>
                <w:rFonts w:ascii="Verdana" w:hAnsi="Verdana"/>
                <w:color w:val="auto"/>
                <w:sz w:val="20"/>
                <w:szCs w:val="20"/>
                <w:lang w:bidi="ta-IN"/>
              </w:rPr>
              <w:t>, palaikym</w:t>
            </w:r>
            <w:r w:rsidRPr="7D4A4141" w:rsidR="007A1439">
              <w:rPr>
                <w:rFonts w:ascii="Verdana" w:hAnsi="Verdana"/>
                <w:color w:val="auto"/>
                <w:sz w:val="20"/>
                <w:szCs w:val="20"/>
                <w:lang w:bidi="ta-IN"/>
              </w:rPr>
              <w:t>ą</w:t>
            </w:r>
            <w:r w:rsidRPr="7D4A4141" w:rsidR="007A1439">
              <w:rPr>
                <w:rFonts w:ascii="Verdana" w:hAnsi="Verdana"/>
                <w:color w:val="auto"/>
                <w:sz w:val="20"/>
                <w:szCs w:val="20"/>
                <w:lang w:bidi="ta-IN"/>
              </w:rPr>
              <w:t xml:space="preserve"> gedimo ar techninių nesklandumų atveju ir programinės įrangos atnaujinim</w:t>
            </w:r>
            <w:r w:rsidRPr="7D4A4141" w:rsidR="007A1439">
              <w:rPr>
                <w:rFonts w:ascii="Verdana" w:hAnsi="Verdana"/>
                <w:color w:val="auto"/>
                <w:sz w:val="20"/>
                <w:szCs w:val="20"/>
                <w:lang w:bidi="ta-IN"/>
              </w:rPr>
              <w:t>ų</w:t>
            </w:r>
            <w:r w:rsidRPr="7D4A4141" w:rsidR="0031269A">
              <w:rPr>
                <w:rFonts w:ascii="Verdana" w:hAnsi="Verdana"/>
                <w:color w:val="auto"/>
                <w:sz w:val="20"/>
                <w:szCs w:val="20"/>
                <w:lang w:bidi="ta-IN"/>
              </w:rPr>
              <w:t xml:space="preserve"> trukmę</w:t>
            </w:r>
            <w:r w:rsidRPr="7D4A4141" w:rsidR="0031269A">
              <w:rPr>
                <w:rFonts w:ascii="Verdana" w:hAnsi="Verdana"/>
                <w:color w:val="auto"/>
                <w:sz w:val="20"/>
                <w:szCs w:val="20"/>
                <w:lang w:bidi="ta-IN"/>
              </w:rPr>
              <w:t>.</w:t>
            </w:r>
          </w:p>
        </w:tc>
        <w:tc>
          <w:tcPr>
            <w:tcW w:w="5311" w:type="dxa"/>
            <w:tcMar/>
          </w:tcPr>
          <w:p w:rsidRPr="002814ED" w:rsidR="0031269A" w:rsidP="7D4A4141" w:rsidRDefault="0031269A" w14:paraId="24CA7FBB" w14:textId="20864DC8">
            <w:pPr>
              <w:spacing w:before="60" w:after="60"/>
              <w:jc w:val="both"/>
              <w:rPr>
                <w:rFonts w:ascii="Verdana" w:hAnsi="Verdana"/>
                <w:color w:val="auto"/>
                <w:sz w:val="20"/>
                <w:szCs w:val="20"/>
                <w:lang w:bidi="ta-IN"/>
              </w:rPr>
            </w:pPr>
            <w:r w:rsidRPr="7D4A4141" w:rsidR="0031269A">
              <w:rPr>
                <w:rFonts w:ascii="Verdana" w:hAnsi="Verdana"/>
                <w:color w:val="auto"/>
                <w:sz w:val="20"/>
                <w:szCs w:val="20"/>
                <w:lang w:bidi="ta-IN"/>
              </w:rPr>
              <w:t>1) </w:t>
            </w:r>
            <w:r w:rsidRPr="7D4A4141" w:rsidR="0031269A">
              <w:rPr>
                <w:rFonts w:ascii="Verdana" w:hAnsi="Verdana"/>
                <w:color w:val="auto"/>
                <w:sz w:val="20"/>
                <w:szCs w:val="20"/>
                <w:lang w:bidi="ta-IN"/>
              </w:rPr>
              <w:t>Vertinama pasiūlymo reikšmė yra tiekėjo siūlom</w:t>
            </w:r>
            <w:r w:rsidRPr="7D4A4141" w:rsidR="1EBA72A0">
              <w:rPr>
                <w:rFonts w:ascii="Verdana" w:hAnsi="Verdana"/>
                <w:color w:val="auto"/>
                <w:sz w:val="20"/>
                <w:szCs w:val="20"/>
                <w:lang w:bidi="ta-IN"/>
              </w:rPr>
              <w:t>ų</w:t>
            </w:r>
            <w:r w:rsidRPr="7D4A4141" w:rsidR="0031269A">
              <w:rPr>
                <w:rFonts w:ascii="Verdana" w:hAnsi="Verdana"/>
                <w:color w:val="auto"/>
                <w:sz w:val="20"/>
                <w:szCs w:val="20"/>
                <w:lang w:bidi="ta-IN"/>
              </w:rPr>
              <w:t xml:space="preserve"> prek</w:t>
            </w:r>
            <w:r w:rsidRPr="7D4A4141" w:rsidR="02DDE37B">
              <w:rPr>
                <w:rFonts w:ascii="Verdana" w:hAnsi="Verdana"/>
                <w:color w:val="auto"/>
                <w:sz w:val="20"/>
                <w:szCs w:val="20"/>
                <w:lang w:bidi="ta-IN"/>
              </w:rPr>
              <w:t>ių</w:t>
            </w:r>
            <w:r w:rsidRPr="7D4A4141" w:rsidR="0031269A">
              <w:rPr>
                <w:rFonts w:ascii="Verdana" w:hAnsi="Verdana"/>
                <w:color w:val="auto"/>
                <w:sz w:val="20"/>
                <w:szCs w:val="20"/>
                <w:lang w:bidi="ta-IN"/>
              </w:rPr>
              <w:t xml:space="preserve"> -</w:t>
            </w:r>
            <w:r w:rsidRPr="7D4A4141" w:rsidR="0031269A">
              <w:rPr>
                <w:rFonts w:ascii="Verdana" w:hAnsi="Verdana"/>
                <w:color w:val="auto"/>
                <w:sz w:val="20"/>
                <w:szCs w:val="20"/>
                <w:lang w:bidi="ta-IN"/>
              </w:rPr>
              <w:t xml:space="preserve"> </w:t>
            </w:r>
            <w:r w:rsidRPr="7D4A4141" w:rsidR="007A1439">
              <w:rPr>
                <w:rFonts w:ascii="Verdana" w:hAnsi="Verdana"/>
                <w:color w:val="auto"/>
                <w:sz w:val="20"/>
                <w:szCs w:val="20"/>
                <w:lang w:bidi="ta-IN"/>
              </w:rPr>
              <w:t>garantija, palaikymas gedimo ar techninių nesklandumų atveju ir programinės įrangos atnaujinimai</w:t>
            </w:r>
            <w:r w:rsidRPr="7D4A4141" w:rsidR="0031269A">
              <w:rPr>
                <w:rFonts w:ascii="Verdana" w:hAnsi="Verdana"/>
                <w:color w:val="auto"/>
                <w:sz w:val="20"/>
                <w:szCs w:val="20"/>
                <w:lang w:bidi="ta-IN"/>
              </w:rPr>
              <w:t>,</w:t>
            </w:r>
            <w:r w:rsidRPr="7D4A4141" w:rsidR="0031269A">
              <w:rPr>
                <w:rFonts w:ascii="Verdana" w:hAnsi="Verdana"/>
                <w:color w:val="auto"/>
                <w:sz w:val="20"/>
                <w:szCs w:val="20"/>
                <w:lang w:bidi="ta-IN"/>
              </w:rPr>
              <w:t xml:space="preserve"> trukmė </w:t>
            </w:r>
            <w:r w:rsidRPr="7D4A4141" w:rsidR="0031269A">
              <w:rPr>
                <w:rFonts w:ascii="Verdana" w:hAnsi="Verdana"/>
                <w:b w:val="1"/>
                <w:bCs w:val="1"/>
                <w:i w:val="1"/>
                <w:iCs w:val="1"/>
                <w:color w:val="auto"/>
                <w:sz w:val="20"/>
                <w:szCs w:val="20"/>
                <w:lang w:bidi="ta-IN"/>
              </w:rPr>
              <w:t>mėnesiais</w:t>
            </w:r>
            <w:r w:rsidRPr="7D4A4141" w:rsidR="0031269A">
              <w:rPr>
                <w:rFonts w:ascii="Verdana" w:hAnsi="Verdana"/>
                <w:color w:val="auto"/>
                <w:sz w:val="20"/>
                <w:szCs w:val="20"/>
                <w:lang w:bidi="ta-IN"/>
              </w:rPr>
              <w:t xml:space="preserve"> pagal pirkimo sąlygų </w:t>
            </w:r>
            <w:r w:rsidRPr="7D4A4141" w:rsidR="0031269A">
              <w:rPr>
                <w:rFonts w:ascii="Verdana" w:hAnsi="Verdana"/>
                <w:color w:val="auto"/>
                <w:sz w:val="20"/>
                <w:szCs w:val="20"/>
                <w:lang w:bidi="ta-IN"/>
              </w:rPr>
              <w:t>2</w:t>
            </w:r>
            <w:r w:rsidRPr="7D4A4141" w:rsidR="0031269A">
              <w:rPr>
                <w:rFonts w:ascii="Verdana" w:hAnsi="Verdana"/>
                <w:b w:val="1"/>
                <w:bCs w:val="1"/>
                <w:i w:val="1"/>
                <w:iCs w:val="1"/>
                <w:color w:val="auto"/>
                <w:sz w:val="20"/>
                <w:szCs w:val="20"/>
                <w:lang w:bidi="ta-IN"/>
              </w:rPr>
              <w:t> </w:t>
            </w:r>
            <w:r w:rsidRPr="7D4A4141" w:rsidR="0031269A">
              <w:rPr>
                <w:rFonts w:ascii="Verdana" w:hAnsi="Verdana"/>
                <w:color w:val="auto"/>
                <w:sz w:val="20"/>
                <w:szCs w:val="20"/>
                <w:lang w:bidi="ta-IN"/>
              </w:rPr>
              <w:t xml:space="preserve">priedo „Techninė specifikacija“ </w:t>
            </w:r>
            <w:r w:rsidRPr="7D4A4141" w:rsidR="6C6A269F">
              <w:rPr>
                <w:rFonts w:ascii="Verdana" w:hAnsi="Verdana"/>
                <w:color w:val="auto"/>
                <w:sz w:val="20"/>
                <w:szCs w:val="20"/>
                <w:lang w:bidi="ta-IN"/>
              </w:rPr>
              <w:t>4</w:t>
            </w:r>
            <w:r w:rsidRPr="7D4A4141" w:rsidR="0031269A">
              <w:rPr>
                <w:rFonts w:ascii="Verdana" w:hAnsi="Verdana"/>
                <w:color w:val="auto"/>
                <w:sz w:val="20"/>
                <w:szCs w:val="20"/>
                <w:lang w:bidi="ta-IN"/>
              </w:rPr>
              <w:t xml:space="preserve"> </w:t>
            </w:r>
            <w:r w:rsidRPr="7D4A4141" w:rsidR="0031269A">
              <w:rPr>
                <w:rFonts w:ascii="Verdana" w:hAnsi="Verdana"/>
                <w:b w:val="1"/>
                <w:bCs w:val="1"/>
                <w:i w:val="1"/>
                <w:iCs w:val="1"/>
                <w:color w:val="auto"/>
                <w:sz w:val="20"/>
                <w:szCs w:val="20"/>
                <w:lang w:bidi="ta-IN"/>
              </w:rPr>
              <w:t> </w:t>
            </w:r>
            <w:r w:rsidRPr="7D4A4141" w:rsidR="0031269A">
              <w:rPr>
                <w:rFonts w:ascii="Verdana" w:hAnsi="Verdana"/>
                <w:color w:val="auto"/>
                <w:sz w:val="20"/>
                <w:szCs w:val="20"/>
                <w:lang w:bidi="ta-IN"/>
              </w:rPr>
              <w:t>lentelės</w:t>
            </w:r>
            <w:r w:rsidRPr="7D4A4141" w:rsidR="25EB7CDA">
              <w:rPr>
                <w:rFonts w:ascii="Verdana" w:hAnsi="Verdana"/>
                <w:color w:val="auto"/>
                <w:sz w:val="20"/>
                <w:szCs w:val="20"/>
                <w:lang w:bidi="ta-IN"/>
              </w:rPr>
              <w:t xml:space="preserve"> 1.1 </w:t>
            </w:r>
            <w:r w:rsidRPr="7D4A4141" w:rsidR="0031269A">
              <w:rPr>
                <w:rFonts w:ascii="Verdana" w:hAnsi="Verdana"/>
                <w:color w:val="auto"/>
                <w:sz w:val="20"/>
                <w:szCs w:val="20"/>
                <w:lang w:bidi="ta-IN"/>
              </w:rPr>
              <w:t>punkte nustatytą reikalavimą.</w:t>
            </w:r>
          </w:p>
          <w:p w:rsidRPr="002814ED" w:rsidR="0031269A" w:rsidP="7D4A4141" w:rsidRDefault="0031269A" w14:paraId="0792EA6D" w14:textId="7AC482FD">
            <w:pPr>
              <w:spacing w:before="60" w:after="60"/>
              <w:jc w:val="both"/>
              <w:rPr>
                <w:rFonts w:ascii="Verdana" w:hAnsi="Verdana"/>
                <w:b w:val="1"/>
                <w:bCs w:val="1"/>
                <w:color w:val="auto"/>
                <w:sz w:val="20"/>
                <w:szCs w:val="20"/>
                <w:lang w:bidi="ta-IN"/>
              </w:rPr>
            </w:pPr>
            <w:r w:rsidRPr="7D4A4141" w:rsidR="0031269A">
              <w:rPr>
                <w:rFonts w:ascii="Verdana" w:hAnsi="Verdana"/>
                <w:color w:val="auto"/>
                <w:sz w:val="20"/>
                <w:szCs w:val="20"/>
                <w:lang w:bidi="ta-IN"/>
              </w:rPr>
              <w:t xml:space="preserve">2) </w:t>
            </w:r>
            <w:r w:rsidRPr="7D4A4141" w:rsidR="0031269A">
              <w:rPr>
                <w:rFonts w:ascii="Verdana" w:hAnsi="Verdana"/>
                <w:b w:val="1"/>
                <w:bCs w:val="1"/>
                <w:color w:val="auto"/>
                <w:sz w:val="20"/>
                <w:szCs w:val="20"/>
                <w:lang w:bidi="ta-IN"/>
              </w:rPr>
              <w:t>Jei vertinamo pasiūlymo reikšmė yra mažesnė</w:t>
            </w:r>
            <w:r w:rsidRPr="7D4A4141" w:rsidR="0031269A">
              <w:rPr>
                <w:rFonts w:ascii="Verdana" w:hAnsi="Verdana"/>
                <w:b w:val="1"/>
                <w:bCs w:val="1"/>
                <w:color w:val="auto"/>
                <w:sz w:val="20"/>
                <w:szCs w:val="20"/>
                <w:lang w:bidi="ta-IN"/>
              </w:rPr>
              <w:t xml:space="preserve"> </w:t>
            </w:r>
            <w:r w:rsidRPr="7D4A4141" w:rsidR="0031269A">
              <w:rPr>
                <w:rFonts w:ascii="Verdana" w:hAnsi="Verdana"/>
                <w:b w:val="1"/>
                <w:bCs w:val="1"/>
                <w:color w:val="auto"/>
                <w:sz w:val="20"/>
                <w:szCs w:val="20"/>
                <w:lang w:bidi="ta-IN"/>
              </w:rPr>
              <w:t xml:space="preserve">nei </w:t>
            </w:r>
            <w:r w:rsidRPr="7D4A4141" w:rsidR="0031269A">
              <w:rPr>
                <w:rFonts w:ascii="Verdana" w:hAnsi="Verdana"/>
                <w:b w:val="1"/>
                <w:bCs w:val="1"/>
                <w:i w:val="1"/>
                <w:iCs w:val="1"/>
                <w:color w:val="auto"/>
                <w:sz w:val="20"/>
                <w:szCs w:val="20"/>
                <w:lang w:bidi="ta-IN"/>
              </w:rPr>
              <w:t xml:space="preserve">nurodoma Techninėje specifikacijoje nustatyta minimali prekėms taikoma </w:t>
            </w:r>
            <w:r w:rsidRPr="7D4A4141" w:rsidR="007A1439">
              <w:rPr>
                <w:rFonts w:ascii="Verdana" w:hAnsi="Verdana"/>
                <w:b w:val="1"/>
                <w:bCs w:val="1"/>
                <w:i w:val="1"/>
                <w:iCs w:val="1"/>
                <w:color w:val="auto"/>
                <w:sz w:val="20"/>
                <w:szCs w:val="20"/>
                <w:lang w:bidi="ta-IN"/>
              </w:rPr>
              <w:t>garantij</w:t>
            </w:r>
            <w:r w:rsidRPr="7D4A4141" w:rsidR="007A1439">
              <w:rPr>
                <w:rFonts w:ascii="Verdana" w:hAnsi="Verdana"/>
                <w:b w:val="1"/>
                <w:bCs w:val="1"/>
                <w:i w:val="1"/>
                <w:iCs w:val="1"/>
                <w:color w:val="auto"/>
                <w:sz w:val="20"/>
                <w:szCs w:val="20"/>
                <w:lang w:bidi="ta-IN"/>
              </w:rPr>
              <w:t>os</w:t>
            </w:r>
            <w:r w:rsidRPr="7D4A4141" w:rsidR="007A1439">
              <w:rPr>
                <w:rFonts w:ascii="Verdana" w:hAnsi="Verdana"/>
                <w:b w:val="1"/>
                <w:bCs w:val="1"/>
                <w:i w:val="1"/>
                <w:iCs w:val="1"/>
                <w:color w:val="auto"/>
                <w:sz w:val="20"/>
                <w:szCs w:val="20"/>
                <w:lang w:bidi="ta-IN"/>
              </w:rPr>
              <w:t>, palaikym</w:t>
            </w:r>
            <w:r w:rsidRPr="7D4A4141" w:rsidR="007A1439">
              <w:rPr>
                <w:rFonts w:ascii="Verdana" w:hAnsi="Verdana"/>
                <w:b w:val="1"/>
                <w:bCs w:val="1"/>
                <w:i w:val="1"/>
                <w:iCs w:val="1"/>
                <w:color w:val="auto"/>
                <w:sz w:val="20"/>
                <w:szCs w:val="20"/>
                <w:lang w:bidi="ta-IN"/>
              </w:rPr>
              <w:t>o</w:t>
            </w:r>
            <w:r w:rsidRPr="7D4A4141" w:rsidR="007A1439">
              <w:rPr>
                <w:rFonts w:ascii="Verdana" w:hAnsi="Verdana"/>
                <w:b w:val="1"/>
                <w:bCs w:val="1"/>
                <w:i w:val="1"/>
                <w:iCs w:val="1"/>
                <w:color w:val="auto"/>
                <w:sz w:val="20"/>
                <w:szCs w:val="20"/>
                <w:lang w:bidi="ta-IN"/>
              </w:rPr>
              <w:t xml:space="preserve"> gedimo ar techninių nesklandumų atveju ir programinės įrangos atnaujinim</w:t>
            </w:r>
            <w:r w:rsidRPr="7D4A4141" w:rsidR="007A1439">
              <w:rPr>
                <w:rFonts w:ascii="Verdana" w:hAnsi="Verdana"/>
                <w:b w:val="1"/>
                <w:bCs w:val="1"/>
                <w:i w:val="1"/>
                <w:iCs w:val="1"/>
                <w:color w:val="auto"/>
                <w:sz w:val="20"/>
                <w:szCs w:val="20"/>
                <w:lang w:bidi="ta-IN"/>
              </w:rPr>
              <w:t>ų</w:t>
            </w:r>
            <w:r w:rsidRPr="7D4A4141" w:rsidR="0031269A">
              <w:rPr>
                <w:rFonts w:ascii="Verdana" w:hAnsi="Verdana"/>
                <w:b w:val="1"/>
                <w:bCs w:val="1"/>
                <w:i w:val="1"/>
                <w:iCs w:val="1"/>
                <w:color w:val="auto"/>
                <w:sz w:val="20"/>
                <w:szCs w:val="20"/>
                <w:lang w:bidi="ta-IN"/>
              </w:rPr>
              <w:t>,</w:t>
            </w:r>
            <w:r w:rsidRPr="7D4A4141" w:rsidR="0031269A">
              <w:rPr>
                <w:rFonts w:ascii="Verdana" w:hAnsi="Verdana"/>
                <w:b w:val="1"/>
                <w:bCs w:val="1"/>
                <w:i w:val="1"/>
                <w:iCs w:val="1"/>
                <w:color w:val="auto"/>
                <w:sz w:val="20"/>
                <w:szCs w:val="20"/>
                <w:lang w:bidi="ta-IN"/>
              </w:rPr>
              <w:t xml:space="preserve"> trukmė</w:t>
            </w:r>
            <w:r w:rsidRPr="7D4A4141" w:rsidR="003A75DE">
              <w:rPr>
                <w:rFonts w:ascii="Verdana" w:hAnsi="Verdana"/>
                <w:b w:val="1"/>
                <w:bCs w:val="1"/>
                <w:i w:val="1"/>
                <w:iCs w:val="1"/>
                <w:color w:val="auto"/>
                <w:sz w:val="20"/>
                <w:szCs w:val="20"/>
                <w:lang w:bidi="ta-IN"/>
              </w:rPr>
              <w:t xml:space="preserve"> -</w:t>
            </w:r>
            <w:r w:rsidRPr="7D4A4141" w:rsidR="0031269A">
              <w:rPr>
                <w:rFonts w:ascii="Verdana" w:hAnsi="Verdana"/>
                <w:b w:val="1"/>
                <w:bCs w:val="1"/>
                <w:color w:val="auto"/>
                <w:sz w:val="20"/>
                <w:szCs w:val="20"/>
                <w:lang w:bidi="ta-IN"/>
              </w:rPr>
              <w:t xml:space="preserve"> pasiūlymas atmetamas.</w:t>
            </w:r>
          </w:p>
          <w:p w:rsidRPr="002814ED" w:rsidR="0031269A" w:rsidP="7D4A4141" w:rsidRDefault="0031269A" w14:paraId="2A3801A2" w14:textId="5FE21E7E">
            <w:pPr>
              <w:spacing w:before="60" w:after="60"/>
              <w:jc w:val="both"/>
              <w:rPr>
                <w:rFonts w:ascii="Verdana" w:hAnsi="Verdana"/>
                <w:color w:val="auto"/>
                <w:sz w:val="20"/>
                <w:szCs w:val="20"/>
                <w:lang w:bidi="ta-IN"/>
              </w:rPr>
            </w:pPr>
            <w:r w:rsidRPr="7D4A4141" w:rsidR="0031269A">
              <w:rPr>
                <w:rFonts w:ascii="Verdana" w:hAnsi="Verdana"/>
                <w:color w:val="auto"/>
                <w:sz w:val="20"/>
                <w:szCs w:val="20"/>
                <w:lang w:bidi="ta-IN"/>
              </w:rPr>
              <w:t xml:space="preserve">3) Tiekėjai papildomą terminą turi siūlyti nurodydami pilnus </w:t>
            </w:r>
            <w:r w:rsidRPr="7D4A4141" w:rsidR="0031269A">
              <w:rPr>
                <w:rFonts w:ascii="Verdana" w:hAnsi="Verdana"/>
                <w:color w:val="auto"/>
                <w:sz w:val="20"/>
                <w:szCs w:val="20"/>
                <w:lang w:bidi="ta-IN"/>
              </w:rPr>
              <w:t>mėnesius</w:t>
            </w:r>
            <w:r w:rsidRPr="7D4A4141" w:rsidR="0031269A">
              <w:rPr>
                <w:rFonts w:ascii="Verdana" w:hAnsi="Verdana"/>
                <w:color w:val="auto"/>
                <w:sz w:val="20"/>
                <w:szCs w:val="20"/>
                <w:lang w:bidi="ta-IN"/>
              </w:rPr>
              <w:t xml:space="preserve"> (t. y</w:t>
            </w:r>
            <w:r w:rsidRPr="7D4A4141" w:rsidR="0031269A">
              <w:rPr>
                <w:rFonts w:ascii="Verdana" w:hAnsi="Verdana"/>
                <w:color w:val="auto"/>
                <w:sz w:val="20"/>
                <w:szCs w:val="20"/>
                <w:lang w:bidi="ta-IN"/>
              </w:rPr>
              <w:t>.</w:t>
            </w:r>
            <w:r w:rsidRPr="7D4A4141" w:rsidR="0031269A">
              <w:rPr>
                <w:rFonts w:ascii="Verdana" w:hAnsi="Verdana"/>
                <w:color w:val="auto"/>
                <w:sz w:val="20"/>
                <w:szCs w:val="20"/>
                <w:lang w:bidi="ta-IN"/>
              </w:rPr>
              <w:t xml:space="preserve">, negalima siūlyti 3,5 </w:t>
            </w:r>
            <w:r w:rsidRPr="7D4A4141" w:rsidR="0031269A">
              <w:rPr>
                <w:rFonts w:ascii="Verdana" w:hAnsi="Verdana"/>
                <w:color w:val="auto"/>
                <w:sz w:val="20"/>
                <w:szCs w:val="20"/>
                <w:lang w:bidi="ta-IN"/>
              </w:rPr>
              <w:t>mėn.</w:t>
            </w:r>
            <w:r w:rsidRPr="7D4A4141" w:rsidR="0031269A">
              <w:rPr>
                <w:rFonts w:ascii="Verdana" w:hAnsi="Verdana"/>
                <w:color w:val="auto"/>
                <w:sz w:val="20"/>
                <w:szCs w:val="20"/>
                <w:lang w:bidi="ta-IN"/>
              </w:rPr>
              <w:t>).</w:t>
            </w:r>
          </w:p>
          <w:p w:rsidRPr="002814ED" w:rsidR="0031269A" w:rsidP="7D4A4141" w:rsidRDefault="0031269A" w14:paraId="64219D98" w14:textId="41A379DF">
            <w:pPr>
              <w:spacing w:before="60" w:after="60"/>
              <w:jc w:val="both"/>
              <w:rPr>
                <w:rFonts w:ascii="Verdana" w:hAnsi="Verdana" w:cs="Calibri"/>
                <w:color w:val="auto"/>
                <w:sz w:val="20"/>
                <w:szCs w:val="20"/>
              </w:rPr>
            </w:pPr>
            <w:r w:rsidRPr="7D4A4141" w:rsidR="0031269A">
              <w:rPr>
                <w:rFonts w:ascii="Verdana" w:hAnsi="Verdana"/>
                <w:color w:val="auto"/>
                <w:sz w:val="20"/>
                <w:szCs w:val="20"/>
                <w:lang w:bidi="ta-IN"/>
              </w:rPr>
              <w:t xml:space="preserve">4) </w:t>
            </w:r>
            <w:r w:rsidRPr="7D4A4141" w:rsidR="0031269A">
              <w:rPr>
                <w:rFonts w:ascii="Verdana" w:hAnsi="Verdana"/>
                <w:b w:val="1"/>
                <w:bCs w:val="1"/>
                <w:color w:val="auto"/>
                <w:sz w:val="20"/>
                <w:szCs w:val="20"/>
                <w:u w:val="single"/>
                <w:lang w:bidi="ta-IN"/>
              </w:rPr>
              <w:t xml:space="preserve">Tiekėjas kartu su pasiūlymu privalo tik pateikti užpildytą Pirkimo sąlygų </w:t>
            </w:r>
            <w:r w:rsidRPr="7D4A4141" w:rsidR="0031269A">
              <w:rPr>
                <w:rFonts w:ascii="Verdana" w:hAnsi="Verdana"/>
                <w:b w:val="1"/>
                <w:bCs w:val="1"/>
                <w:color w:val="auto"/>
                <w:sz w:val="20"/>
                <w:szCs w:val="20"/>
                <w:u w:val="single"/>
                <w:lang w:bidi="ta-IN"/>
              </w:rPr>
              <w:t>2</w:t>
            </w:r>
            <w:r w:rsidRPr="7D4A4141" w:rsidR="0031269A">
              <w:rPr>
                <w:rFonts w:ascii="Verdana" w:hAnsi="Verdana"/>
                <w:b w:val="1"/>
                <w:bCs w:val="1"/>
                <w:i w:val="1"/>
                <w:iCs w:val="1"/>
                <w:color w:val="auto"/>
                <w:sz w:val="20"/>
                <w:szCs w:val="20"/>
                <w:u w:val="single"/>
                <w:lang w:bidi="ta-IN"/>
              </w:rPr>
              <w:t> </w:t>
            </w:r>
            <w:r w:rsidRPr="7D4A4141" w:rsidR="0031269A">
              <w:rPr>
                <w:rFonts w:ascii="Verdana" w:hAnsi="Verdana"/>
                <w:b w:val="1"/>
                <w:bCs w:val="1"/>
                <w:color w:val="auto"/>
                <w:sz w:val="20"/>
                <w:szCs w:val="20"/>
                <w:u w:val="single"/>
                <w:lang w:bidi="ta-IN"/>
              </w:rPr>
              <w:t>priedą „Techninė specifikacija“.</w:t>
            </w:r>
          </w:p>
        </w:tc>
      </w:tr>
    </w:tbl>
    <w:p w:rsidRPr="002814ED" w:rsidR="002814ED" w:rsidP="002814ED" w:rsidRDefault="002814ED" w14:paraId="0E94EEE9" w14:textId="77777777">
      <w:pPr>
        <w:pStyle w:val="Heading"/>
        <w:spacing w:before="240" w:after="240"/>
        <w:ind w:firstLine="709"/>
        <w:rPr>
          <w:rFonts w:ascii="Verdana" w:hAnsi="Verdana"/>
          <w:color w:val="auto"/>
          <w:sz w:val="20"/>
          <w:szCs w:val="20"/>
          <w:lang w:val="lt-LT"/>
        </w:rPr>
      </w:pPr>
      <w:r w:rsidRPr="002814ED">
        <w:rPr>
          <w:rFonts w:ascii="Verdana" w:hAnsi="Verdana"/>
          <w:color w:val="auto"/>
          <w:sz w:val="20"/>
          <w:szCs w:val="20"/>
          <w:lang w:val="lt-LT"/>
        </w:rPr>
        <w:tab/>
      </w:r>
      <w:r w:rsidRPr="002814ED">
        <w:rPr>
          <w:rFonts w:ascii="Verdana" w:hAnsi="Verdana"/>
          <w:color w:val="auto"/>
          <w:sz w:val="20"/>
          <w:szCs w:val="20"/>
          <w:lang w:val="lt-LT"/>
        </w:rPr>
        <w:t xml:space="preserve">3. Informavimas APIE VERTINIMO REZULTATUS </w:t>
      </w:r>
    </w:p>
    <w:p w:rsidRPr="002814ED" w:rsidR="002814ED" w:rsidP="7D4A4141" w:rsidRDefault="002814ED" w14:paraId="029E1745" w14:textId="77777777">
      <w:pPr>
        <w:pStyle w:val="Body2"/>
        <w:ind w:firstLine="709"/>
        <w:rPr>
          <w:rFonts w:ascii="Verdana" w:hAnsi="Verdana"/>
          <w:color w:val="auto"/>
          <w:sz w:val="20"/>
          <w:szCs w:val="20"/>
          <w:lang w:val="lt-LT"/>
        </w:rPr>
      </w:pPr>
      <w:r w:rsidRPr="002814ED">
        <w:rPr>
          <w:rFonts w:ascii="Verdana" w:hAnsi="Verdana"/>
          <w:sz w:val="20"/>
          <w:szCs w:val="20"/>
          <w:lang w:val="lt-LT"/>
        </w:rPr>
        <w:tab/>
      </w:r>
      <w:r w:rsidRPr="7D4A4141" w:rsidR="002814ED">
        <w:rPr>
          <w:rFonts w:ascii="Verdana" w:hAnsi="Verdana"/>
          <w:color w:val="auto"/>
          <w:sz w:val="20"/>
          <w:szCs w:val="20"/>
          <w:lang w:val="lt-LT"/>
        </w:rPr>
        <w:t>3.1. Perkančioji organizacija pranešime apie sudarytą pasiūlymų eilę ir laimėjusį pasiūlymą nurodo kiekvieno ekonominio naudingumo būdu vertinto pasiūlymo palyginamąją kainą.</w:t>
      </w:r>
    </w:p>
    <w:p w:rsidRPr="002814ED" w:rsidR="002814ED" w:rsidP="7D4A4141" w:rsidRDefault="002814ED" w14:paraId="05EF7581" w14:textId="77777777">
      <w:pPr>
        <w:pStyle w:val="Body2"/>
        <w:ind w:left="720"/>
        <w:rPr>
          <w:rFonts w:ascii="Verdana" w:hAnsi="Verdana"/>
          <w:color w:val="auto"/>
          <w:sz w:val="20"/>
          <w:szCs w:val="20"/>
          <w:lang w:val="lt-LT"/>
        </w:rPr>
      </w:pPr>
    </w:p>
    <w:p w:rsidR="002814ED" w:rsidP="7D4A4141" w:rsidRDefault="002814ED" w14:paraId="770E17B6" w14:textId="77777777">
      <w:pPr>
        <w:pStyle w:val="Body2"/>
        <w:ind w:left="720"/>
        <w:jc w:val="center"/>
        <w:rPr>
          <w:rFonts w:ascii="Verdana" w:hAnsi="Verdana"/>
          <w:color w:val="auto"/>
          <w:sz w:val="20"/>
          <w:szCs w:val="20"/>
          <w:lang w:val="lt-LT"/>
        </w:rPr>
      </w:pPr>
      <w:r w:rsidRPr="7D4A4141" w:rsidR="002814ED">
        <w:rPr>
          <w:rFonts w:ascii="Verdana" w:hAnsi="Verdana"/>
          <w:color w:val="auto"/>
          <w:sz w:val="20"/>
          <w:szCs w:val="20"/>
          <w:lang w:val="lt-LT"/>
        </w:rPr>
        <w:t>___________________</w:t>
      </w:r>
    </w:p>
    <w:p w:rsidR="000F12B9" w:rsidP="7D4A4141" w:rsidRDefault="000F12B9" w14:paraId="7480EBC6" w14:textId="5251B876">
      <w:pPr>
        <w:rPr>
          <w:rFonts w:ascii="Verdana" w:hAnsi="Verdana" w:eastAsia="Arial Unicode MS" w:cs="Arial Unicode MS"/>
          <w:color w:val="auto"/>
          <w:sz w:val="20"/>
          <w:szCs w:val="20"/>
          <w:lang w:eastAsia="en-US"/>
        </w:rPr>
      </w:pPr>
    </w:p>
    <w:sectPr w:rsidR="000F12B9" w:rsidSect="002814ED">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576A0" w:rsidP="00D05666" w:rsidRDefault="003576A0" w14:paraId="5B07B122" w14:textId="77777777">
      <w:r>
        <w:separator/>
      </w:r>
    </w:p>
  </w:endnote>
  <w:endnote w:type="continuationSeparator" w:id="0">
    <w:p w:rsidR="003576A0" w:rsidP="00D05666" w:rsidRDefault="003576A0" w14:paraId="51C5DAC1" w14:textId="77777777">
      <w:r>
        <w:continuationSeparator/>
      </w:r>
    </w:p>
  </w:endnote>
  <w:endnote w:type="continuationNotice" w:id="1">
    <w:p w:rsidR="003576A0" w:rsidRDefault="003576A0" w14:paraId="1A75AB57"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E180E" w:rsidRDefault="00BE180E" w14:paraId="6414C2DA" w14:textId="372E1819">
    <w:pPr>
      <w:pStyle w:val="Footer"/>
      <w:jc w:val="right"/>
    </w:pPr>
  </w:p>
  <w:p w:rsidR="00BE180E" w:rsidRDefault="00BE180E" w14:paraId="0B840016"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576A0" w:rsidP="00D05666" w:rsidRDefault="003576A0" w14:paraId="2649E86A" w14:textId="77777777">
      <w:r>
        <w:separator/>
      </w:r>
    </w:p>
  </w:footnote>
  <w:footnote w:type="continuationSeparator" w:id="0">
    <w:p w:rsidR="003576A0" w:rsidP="00D05666" w:rsidRDefault="003576A0" w14:paraId="6B411B5F" w14:textId="77777777">
      <w:r>
        <w:continuationSeparator/>
      </w:r>
    </w:p>
  </w:footnote>
  <w:footnote w:type="continuationNotice" w:id="1">
    <w:p w:rsidR="003576A0" w:rsidRDefault="003576A0" w14:paraId="68DA560E" w14:textId="77777777">
      <w:pPr>
        <w:spacing w:after="0" w:line="240" w:lineRule="auto"/>
      </w:pPr>
    </w:p>
  </w:footnote>
  <w:footnote w:id="18913">
    <w:p w:rsidRPr="008B244D" w:rsidR="002814ED" w:rsidP="002814ED" w:rsidRDefault="002814ED" w14:paraId="7DFB6F04" w14:textId="77777777">
      <w:pPr>
        <w:pStyle w:val="FootnoteText"/>
      </w:pPr>
      <w:r>
        <w:rPr>
          <w:rStyle w:val="FootnoteReference"/>
        </w:rPr>
        <w:footnoteRef/>
      </w:r>
      <w:r>
        <w:t xml:space="preserve"> Šis vertinimas yra paremtas „Kokybė į kainą“ principu, t. y., vienu iš ekonominio naudingumo vertinimo būdų, nurodytų čia: </w:t>
      </w:r>
      <w:hyperlink w:history="1" r:id="rId1">
        <w:r w:rsidRPr="00A25C2B">
          <w:rPr>
            <w:rStyle w:val="Hyperlink"/>
          </w:rPr>
          <w:t>https://vpt.lrv.lt/uploads/vpt/documents/files/mp/ENPV_gaires.pdf</w:t>
        </w:r>
      </w:hyperlink>
      <w:r>
        <w:t xml:space="preserve"> (23-26 psl.)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hint="default" w:eastAsia="Calibri"/>
      </w:rPr>
    </w:lvl>
    <w:lvl w:ilvl="1">
      <w:start w:val="2"/>
      <w:numFmt w:val="decimal"/>
      <w:lvlText w:val="%1.%2."/>
      <w:lvlJc w:val="left"/>
      <w:pPr>
        <w:ind w:left="504" w:hanging="504"/>
      </w:pPr>
      <w:rPr>
        <w:rFonts w:hint="default" w:eastAsia="Calibri"/>
      </w:rPr>
    </w:lvl>
    <w:lvl w:ilvl="2">
      <w:start w:val="2"/>
      <w:numFmt w:val="decimal"/>
      <w:lvlText w:val="%1.%2.%3."/>
      <w:lvlJc w:val="left"/>
      <w:pPr>
        <w:ind w:left="720" w:hanging="720"/>
      </w:pPr>
      <w:rPr>
        <w:rFonts w:hint="default" w:eastAsia="Calibri"/>
      </w:rPr>
    </w:lvl>
    <w:lvl w:ilvl="3">
      <w:start w:val="1"/>
      <w:numFmt w:val="decimal"/>
      <w:lvlText w:val="%1.%2.%3.%4."/>
      <w:lvlJc w:val="left"/>
      <w:pPr>
        <w:ind w:left="720" w:hanging="720"/>
      </w:pPr>
      <w:rPr>
        <w:rFonts w:hint="default" w:eastAsia="Calibri"/>
      </w:rPr>
    </w:lvl>
    <w:lvl w:ilvl="4">
      <w:start w:val="1"/>
      <w:numFmt w:val="decimal"/>
      <w:lvlText w:val="%1.%2.%3.%4.%5."/>
      <w:lvlJc w:val="left"/>
      <w:pPr>
        <w:ind w:left="1080" w:hanging="1080"/>
      </w:pPr>
      <w:rPr>
        <w:rFonts w:hint="default" w:eastAsia="Calibri"/>
      </w:rPr>
    </w:lvl>
    <w:lvl w:ilvl="5">
      <w:start w:val="1"/>
      <w:numFmt w:val="decimal"/>
      <w:lvlText w:val="%1.%2.%3.%4.%5.%6."/>
      <w:lvlJc w:val="left"/>
      <w:pPr>
        <w:ind w:left="1080" w:hanging="1080"/>
      </w:pPr>
      <w:rPr>
        <w:rFonts w:hint="default" w:eastAsia="Calibri"/>
      </w:rPr>
    </w:lvl>
    <w:lvl w:ilvl="6">
      <w:start w:val="1"/>
      <w:numFmt w:val="decimal"/>
      <w:lvlText w:val="%1.%2.%3.%4.%5.%6.%7."/>
      <w:lvlJc w:val="left"/>
      <w:pPr>
        <w:ind w:left="1440" w:hanging="1440"/>
      </w:pPr>
      <w:rPr>
        <w:rFonts w:hint="default" w:eastAsia="Calibri"/>
      </w:rPr>
    </w:lvl>
    <w:lvl w:ilvl="7">
      <w:start w:val="1"/>
      <w:numFmt w:val="decimal"/>
      <w:lvlText w:val="%1.%2.%3.%4.%5.%6.%7.%8."/>
      <w:lvlJc w:val="left"/>
      <w:pPr>
        <w:ind w:left="1440" w:hanging="1440"/>
      </w:pPr>
      <w:rPr>
        <w:rFonts w:hint="default" w:eastAsia="Calibri"/>
      </w:rPr>
    </w:lvl>
    <w:lvl w:ilvl="8">
      <w:start w:val="1"/>
      <w:numFmt w:val="decimal"/>
      <w:lvlText w:val="%1.%2.%3.%4.%5.%6.%7.%8.%9."/>
      <w:lvlJc w:val="left"/>
      <w:pPr>
        <w:ind w:left="1440" w:hanging="1440"/>
      </w:pPr>
      <w:rPr>
        <w:rFonts w:hint="default" w:eastAsia="Calibri"/>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6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7B1"/>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69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5DE"/>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439"/>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371"/>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E7"/>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04F"/>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2DDE37B"/>
    <w:rsid w:val="042C4E03"/>
    <w:rsid w:val="05A71347"/>
    <w:rsid w:val="060CDC08"/>
    <w:rsid w:val="0649C5AA"/>
    <w:rsid w:val="08C7CD04"/>
    <w:rsid w:val="0A4FC840"/>
    <w:rsid w:val="0AA8BEC1"/>
    <w:rsid w:val="0BA4E548"/>
    <w:rsid w:val="0BCA4ED4"/>
    <w:rsid w:val="0E1A5CCE"/>
    <w:rsid w:val="0E9F67AF"/>
    <w:rsid w:val="0F5100FC"/>
    <w:rsid w:val="10E31CF6"/>
    <w:rsid w:val="11690C5F"/>
    <w:rsid w:val="122E87B6"/>
    <w:rsid w:val="127DD6E8"/>
    <w:rsid w:val="13C3E59B"/>
    <w:rsid w:val="1676E038"/>
    <w:rsid w:val="178550F4"/>
    <w:rsid w:val="18B372B8"/>
    <w:rsid w:val="19628E1A"/>
    <w:rsid w:val="1B02B292"/>
    <w:rsid w:val="1D38F496"/>
    <w:rsid w:val="1D685762"/>
    <w:rsid w:val="1DAE3FA9"/>
    <w:rsid w:val="1E4C07C4"/>
    <w:rsid w:val="1EBA72A0"/>
    <w:rsid w:val="226A615D"/>
    <w:rsid w:val="23346773"/>
    <w:rsid w:val="23669F6D"/>
    <w:rsid w:val="24CE03D2"/>
    <w:rsid w:val="25EB7CDA"/>
    <w:rsid w:val="26112D16"/>
    <w:rsid w:val="26C0805F"/>
    <w:rsid w:val="26F6114B"/>
    <w:rsid w:val="284C8067"/>
    <w:rsid w:val="29FF445E"/>
    <w:rsid w:val="2A093867"/>
    <w:rsid w:val="2B2DDD51"/>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C6A269F"/>
    <w:rsid w:val="6D21C20F"/>
    <w:rsid w:val="6DAF75FC"/>
    <w:rsid w:val="6E07B99D"/>
    <w:rsid w:val="7048AC84"/>
    <w:rsid w:val="7096C741"/>
    <w:rsid w:val="7148BA73"/>
    <w:rsid w:val="72992D50"/>
    <w:rsid w:val="73DAC46E"/>
    <w:rsid w:val="74F6AFE9"/>
    <w:rsid w:val="75E15D83"/>
    <w:rsid w:val="7668C4DA"/>
    <w:rsid w:val="766A7ED6"/>
    <w:rsid w:val="76A6ED5A"/>
    <w:rsid w:val="77ABB0FB"/>
    <w:rsid w:val="77F102DF"/>
    <w:rsid w:val="78733A52"/>
    <w:rsid w:val="799489CF"/>
    <w:rsid w:val="79A52F8C"/>
    <w:rsid w:val="79AD2FE4"/>
    <w:rsid w:val="7AAD5E53"/>
    <w:rsid w:val="7B6239B5"/>
    <w:rsid w:val="7BA49172"/>
    <w:rsid w:val="7CF66721"/>
    <w:rsid w:val="7D4A414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1269A"/>
  </w:style>
  <w:style w:type="paragraph" w:styleId="Heading1">
    <w:name w:val="heading 1"/>
    <w:basedOn w:val="Normal"/>
    <w:next w:val="Normal"/>
    <w:link w:val="Heading1Char"/>
    <w:uiPriority w:val="9"/>
    <w:qFormat/>
    <w:rsid w:val="0013082B"/>
    <w:pPr>
      <w:keepNext/>
      <w:keepLines/>
      <w:pBdr>
        <w:bottom w:val="single" w:color="212758" w:sz="4" w:space="2"/>
      </w:pBdr>
      <w:spacing w:before="360" w:after="120" w:line="240" w:lineRule="auto"/>
      <w:outlineLvl w:val="0"/>
    </w:pPr>
    <w:rPr>
      <w:rFonts w:ascii="Verdana" w:hAnsi="Verdana" w:eastAsiaTheme="majorEastAsi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13082B"/>
    <w:rPr>
      <w:rFonts w:ascii="Verdana" w:hAnsi="Verdana" w:eastAsiaTheme="majorEastAsi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styleId="FootnoteTextChar" w:customStyle="1">
    <w:name w:val="Footnote Text Char"/>
    <w:basedOn w:val="DefaultParagraphFont"/>
    <w:link w:val="FootnoteText"/>
    <w:uiPriority w:val="99"/>
    <w:rsid w:val="00D05666"/>
    <w:rPr>
      <w:rFonts w:ascii="Times New Roman"/>
      <w:sz w:val="20"/>
      <w:szCs w:val="20"/>
      <w:lang w:eastAsia="en-US"/>
    </w:rPr>
  </w:style>
  <w:style w:type="paragraph" w:styleId="CommentText">
    <w:name w:val="Comment Text"/>
    <w:basedOn w:val="Normal"/>
    <w:link w:val="CommentTextChar"/>
    <w:uiPriority w:val="99"/>
    <w:unhideWhenUsed/>
    <w:rsid w:val="00D05666"/>
    <w:rPr>
      <w:sz w:val="20"/>
      <w:szCs w:val="20"/>
    </w:rPr>
  </w:style>
  <w:style w:type="character" w:styleId="CommentTextChar" w:customStyle="1">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11"/>
    <w:rsid w:val="00EB164F"/>
    <w:rPr>
      <w:caps/>
      <w:color w:val="404040" w:themeColor="text1" w:themeTint="BF"/>
      <w:spacing w:val="20"/>
      <w:sz w:val="28"/>
      <w:szCs w:val="28"/>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Comment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Comment Subject"/>
    <w:basedOn w:val="CommentText"/>
    <w:next w:val="CommentText"/>
    <w:link w:val="CommentSubjectChar"/>
    <w:uiPriority w:val="99"/>
    <w:semiHidden/>
    <w:unhideWhenUsed/>
    <w:rsid w:val="00FB3D71"/>
    <w:rPr>
      <w:b/>
      <w:bCs/>
    </w:rPr>
  </w:style>
  <w:style w:type="character" w:styleId="CommentSubjectChar" w:customStyle="1">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styleId="pildymui" w:customStyle="1">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styleId="BodyTextChar" w:customStyle="1">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styleId="Internetlink" w:customStyle="1">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styleId="HeaderChar" w:customStyle="1">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styleId="FooterChar" w:customStyle="1">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styleId="Heading2Char" w:customStyle="1">
    <w:name w:val="Heading 2 Char"/>
    <w:basedOn w:val="DefaultParagraphFont"/>
    <w:link w:val="Heading2"/>
    <w:uiPriority w:val="9"/>
    <w:semiHidden/>
    <w:rsid w:val="00EB164F"/>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semiHidden/>
    <w:rsid w:val="00EB164F"/>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rsid w:val="00EB164F"/>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rsid w:val="00EB164F"/>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rsid w:val="00EB164F"/>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rsid w:val="00EB164F"/>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rsid w:val="00EB164F"/>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rsid w:val="00EB164F"/>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rsid w:val="00EB164F"/>
    <w:rPr>
      <w:rFonts w:asciiTheme="majorHAnsi" w:hAnsiTheme="majorHAnsi" w:eastAsiaTheme="majorEastAsia"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EB164F"/>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EB164F"/>
    <w:rPr>
      <w:rFonts w:asciiTheme="majorHAnsi" w:hAnsiTheme="majorHAnsi" w:eastAsiaTheme="majorEastAsia"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styleId="NoSpacingChar" w:customStyle="1">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styleId="tajtip" w:customStyle="1">
    <w:name w:val="tajtip"/>
    <w:basedOn w:val="Normal"/>
    <w:rsid w:val="003536CF"/>
    <w:pPr>
      <w:spacing w:before="100" w:beforeAutospacing="1" w:after="100" w:afterAutospacing="1" w:line="240" w:lineRule="auto"/>
    </w:pPr>
    <w:rPr>
      <w:rFonts w:ascii="Times New Roman" w:hAnsi="Times New Roman" w:eastAsia="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styleId="Body2" w:customStyle="1">
    <w:name w:val="Body 2"/>
    <w:rsid w:val="00B176FD"/>
    <w:pPr>
      <w:suppressAutoHyphens/>
      <w:spacing w:after="40" w:line="240" w:lineRule="auto"/>
      <w:jc w:val="both"/>
    </w:pPr>
    <w:rPr>
      <w:rFonts w:ascii="Times New Roman" w:hAnsi="Times New Roman" w:eastAsia="Arial Unicode MS" w:cs="Arial Unicode MS"/>
      <w:color w:val="000000"/>
      <w:lang w:val="en-US" w:eastAsia="en-US"/>
    </w:rPr>
  </w:style>
  <w:style w:type="numbering" w:styleId="List51" w:customStyle="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styleId="TableGrid2" w:customStyle="1">
    <w:name w:val="Table Grid2"/>
    <w:basedOn w:val="TableNormal"/>
    <w:next w:val="TableGrid"/>
    <w:uiPriority w:val="39"/>
    <w:rsid w:val="000E6657"/>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3" w:customStyle="1">
    <w:name w:val="Table Grid3"/>
    <w:basedOn w:val="TableNormal"/>
    <w:next w:val="TableGrid"/>
    <w:uiPriority w:val="39"/>
    <w:rsid w:val="002F396F"/>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S1lygis" w:customStyle="1">
    <w:name w:val="_S 1 lygis"/>
    <w:basedOn w:val="Normal"/>
    <w:rsid w:val="00BC0EC9"/>
    <w:pPr>
      <w:numPr>
        <w:numId w:val="4"/>
      </w:numPr>
      <w:spacing w:before="240" w:after="240" w:line="240" w:lineRule="auto"/>
    </w:pPr>
    <w:rPr>
      <w:rFonts w:ascii="Times New Roman" w:hAnsi="Times New Roman" w:eastAsia="Times New Roman" w:cs="Times New Roman"/>
      <w:b/>
      <w:sz w:val="24"/>
      <w:szCs w:val="24"/>
    </w:rPr>
  </w:style>
  <w:style w:type="paragraph" w:styleId="S2lygis" w:customStyle="1">
    <w:name w:val="_S 2 lygis"/>
    <w:basedOn w:val="Normal"/>
    <w:rsid w:val="00BC0EC9"/>
    <w:pPr>
      <w:numPr>
        <w:ilvl w:val="1"/>
        <w:numId w:val="4"/>
      </w:numPr>
      <w:spacing w:before="120" w:after="120" w:line="240" w:lineRule="auto"/>
      <w:jc w:val="both"/>
    </w:pPr>
    <w:rPr>
      <w:rFonts w:ascii="Times New Roman" w:hAnsi="Times New Roman" w:eastAsia="Times New Roman" w:cs="Times New Roman"/>
      <w:sz w:val="24"/>
      <w:szCs w:val="24"/>
    </w:rPr>
  </w:style>
  <w:style w:type="paragraph" w:styleId="S3lygis" w:customStyle="1">
    <w:name w:val="_S 3 lygis"/>
    <w:basedOn w:val="S2lygis"/>
    <w:rsid w:val="00BC0EC9"/>
    <w:pPr>
      <w:numPr>
        <w:ilvl w:val="2"/>
      </w:numPr>
    </w:pPr>
  </w:style>
  <w:style w:type="paragraph" w:styleId="Heading" w:customStyle="1">
    <w:name w:val="Heading"/>
    <w:next w:val="Body2"/>
    <w:rsid w:val="00072FE6"/>
    <w:pPr>
      <w:pBdr>
        <w:top w:val="nil"/>
        <w:left w:val="nil"/>
        <w:bottom w:val="nil"/>
        <w:right w:val="nil"/>
        <w:between w:val="nil"/>
        <w:bar w:val="nil"/>
      </w:pBdr>
      <w:spacing w:after="0" w:line="240" w:lineRule="auto"/>
      <w:outlineLvl w:val="0"/>
    </w:pPr>
    <w:rPr>
      <w:rFonts w:ascii="Times New Roman" w:hAnsi="Times New Roman" w:eastAsia="Arial Unicode MS"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styleId="EndnoteTextChar" w:customStyle="1">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styleId="Normal12ptChar" w:customStyle="1">
    <w:name w:val="Normal + 12 pt Char"/>
    <w:basedOn w:val="DefaultParagraphFont"/>
    <w:link w:val="Normal12pt"/>
    <w:locked/>
    <w:rsid w:val="00A4394E"/>
  </w:style>
  <w:style w:type="paragraph" w:styleId="Normal12pt" w:customStyle="1">
    <w:name w:val="Normal + 12 pt"/>
    <w:basedOn w:val="Normal"/>
    <w:link w:val="Normal12ptChar"/>
    <w:rsid w:val="00A4394E"/>
    <w:pPr>
      <w:spacing w:after="0" w:line="240" w:lineRule="auto"/>
      <w:ind w:right="-283"/>
      <w:jc w:val="both"/>
    </w:pPr>
  </w:style>
  <w:style w:type="paragraph" w:styleId="pf0" w:customStyle="1">
    <w:name w:val="pf0"/>
    <w:basedOn w:val="Normal"/>
    <w:rsid w:val="009743D3"/>
    <w:pPr>
      <w:spacing w:before="100" w:beforeAutospacing="1" w:after="100" w:afterAutospacing="1" w:line="240" w:lineRule="auto"/>
    </w:pPr>
    <w:rPr>
      <w:rFonts w:ascii="Times New Roman" w:hAnsi="Times New Roman" w:eastAsia="Times New Roman" w:cs="Times New Roman"/>
      <w:sz w:val="24"/>
      <w:szCs w:val="24"/>
      <w:lang w:val="en-US" w:eastAsia="en-US"/>
    </w:rPr>
  </w:style>
  <w:style w:type="character" w:styleId="cf01" w:customStyle="1">
    <w:name w:val="cf01"/>
    <w:basedOn w:val="DefaultParagraphFont"/>
    <w:rsid w:val="009743D3"/>
    <w:rPr>
      <w:rFonts w:hint="default" w:ascii="Segoe UI" w:hAnsi="Segoe UI" w:cs="Segoe UI"/>
      <w:sz w:val="18"/>
      <w:szCs w:val="18"/>
    </w:rPr>
  </w:style>
  <w:style w:type="character" w:styleId="Mention">
    <w:name w:val="Mention"/>
    <w:basedOn w:val="DefaultParagraphFont"/>
    <w:uiPriority w:val="99"/>
    <w:unhideWhenUsed/>
    <w:rPr>
      <w:color w:val="2B579A"/>
      <w:shd w:val="clear" w:color="auto" w:fill="E6E6E6"/>
    </w:rPr>
  </w:style>
  <w:style w:type="table" w:styleId="3" w:customStyle="1">
    <w:name w:val="3"/>
    <w:basedOn w:val="TableNormal"/>
    <w:rsid w:val="0068660C"/>
    <w:pPr>
      <w:spacing w:after="0" w:line="240" w:lineRule="auto"/>
    </w:pPr>
    <w:rPr>
      <w:rFonts w:ascii="Calibri" w:hAnsi="Calibri" w:eastAsia="Calibri" w:cs="Calibri"/>
      <w:sz w:val="20"/>
      <w:szCs w:val="20"/>
      <w:lang w:eastAsia="en-US"/>
    </w:rPr>
    <w:tblPr>
      <w:tblStyleRowBandSize w:val="1"/>
      <w:tblStyleColBandSize w:val="1"/>
      <w:tblCellMar>
        <w:left w:w="10" w:type="dxa"/>
        <w:right w:w="10" w:type="dxa"/>
      </w:tblCellMar>
    </w:tblPr>
  </w:style>
  <w:style w:type="paragraph" w:styleId="paragrafesrasas2lygis" w:customStyle="1">
    <w:name w:val="_paragrafe sąrasas 2 lygis"/>
    <w:basedOn w:val="BodyTextIndent2"/>
    <w:link w:val="paragrafesrasas2lygisDiagrama"/>
    <w:qFormat/>
    <w:rsid w:val="00210870"/>
    <w:pPr>
      <w:spacing w:line="276" w:lineRule="auto"/>
      <w:ind w:left="0"/>
      <w:jc w:val="both"/>
    </w:pPr>
    <w:rPr>
      <w:rFonts w:ascii="Times New Roman" w:hAnsi="Times New Roman" w:eastAsia="Times New Roman" w:cs="Times New Roman"/>
      <w:sz w:val="22"/>
      <w:szCs w:val="22"/>
      <w:lang w:eastAsia="en-US"/>
    </w:rPr>
  </w:style>
  <w:style w:type="character" w:styleId="paragrafesrasas2lygisDiagrama" w:customStyle="1">
    <w:name w:val="_paragrafe sąrasas 2 lygis Diagrama"/>
    <w:basedOn w:val="DefaultParagraphFont"/>
    <w:link w:val="paragrafesrasas2lygis"/>
    <w:rsid w:val="00210870"/>
    <w:rPr>
      <w:rFonts w:ascii="Times New Roman" w:hAnsi="Times New Roman" w:eastAsia="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styleId="BodyTextIndent2Char" w:customStyle="1">
    <w:name w:val="Body Text Indent 2 Char"/>
    <w:basedOn w:val="DefaultParagraphFont"/>
    <w:link w:val="BodyTextIndent2"/>
    <w:uiPriority w:val="99"/>
    <w:semiHidden/>
    <w:rsid w:val="00210870"/>
  </w:style>
  <w:style w:type="character" w:styleId="cf11" w:customStyle="1">
    <w:name w:val="cf11"/>
    <w:basedOn w:val="DefaultParagraphFont"/>
    <w:rsid w:val="0067282A"/>
    <w:rPr>
      <w:rFonts w:hint="default" w:ascii="Segoe UI" w:hAnsi="Segoe UI" w:cs="Segoe UI"/>
      <w:color w:val="0000FF"/>
      <w:sz w:val="18"/>
      <w:szCs w:val="18"/>
    </w:rPr>
  </w:style>
  <w:style w:type="character" w:styleId="cf21" w:customStyle="1">
    <w:name w:val="cf21"/>
    <w:basedOn w:val="DefaultParagraphFont"/>
    <w:rsid w:val="0067282A"/>
    <w:rPr>
      <w:rFonts w:hint="default" w:ascii="Segoe UI" w:hAnsi="Segoe UI" w:cs="Segoe UI"/>
      <w:color w:val="538135"/>
      <w:sz w:val="18"/>
      <w:szCs w:val="18"/>
    </w:rPr>
  </w:style>
  <w:style w:type="table" w:styleId="TableGrid1" w:customStyle="1">
    <w:name w:val="Table Grid1"/>
    <w:basedOn w:val="TableNormal"/>
    <w:uiPriority w:val="99"/>
    <w:rsid w:val="000B5255"/>
    <w:pPr>
      <w:spacing w:after="0" w:line="240" w:lineRule="auto"/>
    </w:pPr>
    <w:rPr>
      <w:rFonts w:ascii="Times New Roman" w:hAnsi="Times New Roman" w:eastAsia="Times New Roman" w:cs="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TableParagraph" w:customStyle="1">
    <w:name w:val="Table Paragraph"/>
    <w:basedOn w:val="Normal"/>
    <w:uiPriority w:val="1"/>
    <w:qFormat/>
    <w:rsid w:val="002D3C3B"/>
    <w:pPr>
      <w:widowControl w:val="0"/>
      <w:autoSpaceDE w:val="0"/>
      <w:autoSpaceDN w:val="0"/>
      <w:spacing w:after="0" w:line="240" w:lineRule="auto"/>
    </w:pPr>
    <w:rPr>
      <w:rFonts w:ascii="Times New Roman" w:hAnsi="Times New Roman" w:eastAsia="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 Type="http://schemas.openxmlformats.org/officeDocument/2006/relationships/hyperlink" Target="https://klausk.vpt.lt/hc/lt/articles/115005730785-Kaip-vertinti-pasi%C5%ABlymus-kai-tiek%C4%97j%C5%B3-statusas-pagal-PVM-mok%C4%97jim%C4%85-yra-nevienodas-" TargetMode="External" Id="R51746966f9944a9f" /></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ENPV_gaires.pdf"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E1EDBB-6CCA-4657-8376-0AB67096B464}"/>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6</cp:revision>
  <dcterms:created xsi:type="dcterms:W3CDTF">2026-03-09T09:19:00Z</dcterms:created>
  <dcterms:modified xsi:type="dcterms:W3CDTF">2026-04-23T10:21:49Z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y fmtid="{D5CDD505-2E9C-101B-9397-08002B2CF9AE}" pid="4" name="Order">
    <vt:r8>11982900</vt:r8>
  </property>
</Properties>
</file>